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4E0232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4E0232">
        <w:rPr>
          <w:rFonts w:ascii="Times New Roman" w:hAnsi="Times New Roman"/>
          <w:b/>
          <w:sz w:val="20"/>
          <w:szCs w:val="20"/>
          <w:lang w:val="en-US"/>
        </w:rPr>
        <w:t>4</w:t>
      </w:r>
      <w:r w:rsidR="00A734E8">
        <w:rPr>
          <w:rFonts w:ascii="Times New Roman" w:hAnsi="Times New Roman"/>
          <w:b/>
          <w:sz w:val="20"/>
          <w:szCs w:val="20"/>
        </w:rPr>
        <w:t>5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76B4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A734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31 </w:t>
            </w:r>
            <w:r w:rsidR="00853AE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мая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219" w:type="dxa"/>
        <w:tblInd w:w="95" w:type="dxa"/>
        <w:tblLook w:val="04A0"/>
      </w:tblPr>
      <w:tblGrid>
        <w:gridCol w:w="503"/>
        <w:gridCol w:w="2251"/>
        <w:gridCol w:w="2788"/>
        <w:gridCol w:w="1177"/>
        <w:gridCol w:w="949"/>
        <w:gridCol w:w="992"/>
        <w:gridCol w:w="1559"/>
      </w:tblGrid>
      <w:tr w:rsidR="00A734E8" w:rsidRPr="00A734E8" w:rsidTr="00B478DB"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2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Форма выпуска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Ед</w:t>
            </w:r>
            <w:proofErr w:type="gramStart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.и</w:t>
            </w:r>
            <w:proofErr w:type="gramEnd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Коли</w:t>
            </w:r>
            <w:r w:rsidRPr="00B478D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-</w:t>
            </w:r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Цена, </w:t>
            </w:r>
            <w:proofErr w:type="spellStart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Сумма, </w:t>
            </w:r>
            <w:proofErr w:type="spellStart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тг</w:t>
            </w:r>
            <w:proofErr w:type="spellEnd"/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Фитоменадион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Раствор для внутримышечного введения 10мг/мл  1 мл 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амп</w:t>
            </w:r>
            <w:proofErr w:type="spellEnd"/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298,00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59 600,00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Дигоксин</w:t>
            </w:r>
            <w:proofErr w:type="spellEnd"/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раствор для инъекций 0,25 мг/мл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ампула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  7 320,00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раствор для инъекций 15 мг/3 мл для </w:t>
            </w: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интратекального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введения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4 200 000,00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Жировая эмульсия для парентерального питания</w:t>
            </w:r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эмульсия для внутривенных </w:t>
            </w: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инфузий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10 % 500 мл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1700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1426,55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2 425 135,00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Левофлоксацин</w:t>
            </w:r>
            <w:proofErr w:type="spellEnd"/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капли глазные 5 мг/мл 5 мл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273,52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  5 470,40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Трамадол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раствор для инъекций 100 мг/2мл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82,00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82 000,00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Амоксициллин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****</w:t>
            </w:r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порошок/гранулы для приготовления суспензии для приема внутрь 250 мг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327,94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16 397,00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Ацетазоламид</w:t>
            </w:r>
            <w:proofErr w:type="spellEnd"/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таблетка, 250 мг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таблетка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30,89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  6 178,00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Бензилпенициллин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****</w:t>
            </w:r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порошок для приготовления раствора для инъекций 1 000 </w:t>
            </w: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000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gram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ЕД</w:t>
            </w:r>
            <w:proofErr w:type="gramEnd"/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28,37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  1 702,20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Метронидазол</w:t>
            </w:r>
            <w:proofErr w:type="spellEnd"/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таблетка, 250 мг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таблетка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3,42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  1 368,00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Сульфаметоксазол+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Триметоприм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****</w:t>
            </w:r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суспензия для </w:t>
            </w: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перорального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применения 120 мг/5 мл, 100 мл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312,27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309 147,30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Кармустин</w:t>
            </w:r>
            <w:proofErr w:type="spellEnd"/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лиофилизат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приготовления раствора для </w:t>
            </w: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инфузий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100 мг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флакон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11104,04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166 560,60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Клей медицинский</w:t>
            </w:r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Антибактериальная противовоспалительная клеевая композиция, в упаковке 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70000,00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140 000,00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Тест полосы для определения глюкозы в крови</w:t>
            </w:r>
          </w:p>
        </w:tc>
        <w:tc>
          <w:tcPr>
            <w:tcW w:w="2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тест полосы №50 + </w:t>
            </w: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Глюкометр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электрохимический без кодирования, укомплектованный индивидуальным прибором для забора крови и </w:t>
            </w:r>
            <w:proofErr w:type="spellStart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ланцетой</w:t>
            </w:r>
            <w:proofErr w:type="spellEnd"/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одноразовой, с футляром/ на 10 упаковок + контрольный раствор глюкозы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штука/туба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2183,65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34E8" w:rsidRPr="00A734E8" w:rsidRDefault="00A734E8" w:rsidP="00A734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      65 509,50   </w:t>
            </w:r>
          </w:p>
        </w:tc>
      </w:tr>
      <w:tr w:rsidR="00A734E8" w:rsidRPr="00A734E8" w:rsidTr="00B478DB"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2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2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34E8" w:rsidRPr="00A734E8" w:rsidRDefault="00A734E8" w:rsidP="00A734E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A734E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   7 486 388,00   </w:t>
            </w:r>
          </w:p>
        </w:tc>
      </w:tr>
    </w:tbl>
    <w:p w:rsidR="00A734E8" w:rsidRDefault="00A734E8" w:rsidP="00A734E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853AEC" w:rsidRDefault="00853AEC" w:rsidP="002A72B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 xml:space="preserve">ТОО </w:t>
            </w:r>
            <w:r w:rsidR="002A72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«медак фарма»</w:t>
            </w:r>
          </w:p>
        </w:tc>
        <w:tc>
          <w:tcPr>
            <w:tcW w:w="4394" w:type="dxa"/>
            <w:vAlign w:val="center"/>
          </w:tcPr>
          <w:p w:rsidR="00295DD4" w:rsidRPr="00B446D8" w:rsidRDefault="002A72B2" w:rsidP="00B96A4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30.05.2019 г.    15:20 ч.</w:t>
            </w:r>
          </w:p>
        </w:tc>
      </w:tr>
      <w:tr w:rsidR="00B478DB" w:rsidRPr="00CE3783" w:rsidTr="00B87262">
        <w:trPr>
          <w:trHeight w:val="257"/>
        </w:trPr>
        <w:tc>
          <w:tcPr>
            <w:tcW w:w="675" w:type="dxa"/>
            <w:vAlign w:val="center"/>
          </w:tcPr>
          <w:p w:rsidR="00B478DB" w:rsidRPr="00CE3783" w:rsidRDefault="00B478DB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B478DB" w:rsidRPr="002A72B2" w:rsidRDefault="002A72B2" w:rsidP="00B96A4B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JS Consulting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B478DB" w:rsidRDefault="002A72B2" w:rsidP="00B96A4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30.05.2019 г.    16:30 ч.</w:t>
            </w:r>
          </w:p>
        </w:tc>
      </w:tr>
      <w:tr w:rsidR="00B478DB" w:rsidRPr="00CE3783" w:rsidTr="00B87262">
        <w:trPr>
          <w:trHeight w:val="257"/>
        </w:trPr>
        <w:tc>
          <w:tcPr>
            <w:tcW w:w="675" w:type="dxa"/>
            <w:vAlign w:val="center"/>
          </w:tcPr>
          <w:p w:rsidR="00B478DB" w:rsidRPr="00CE3783" w:rsidRDefault="00B478DB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  <w:vAlign w:val="center"/>
          </w:tcPr>
          <w:p w:rsidR="00B478DB" w:rsidRPr="002A72B2" w:rsidRDefault="002A72B2" w:rsidP="002A72B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L-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ФАРМА»</w:t>
            </w:r>
          </w:p>
        </w:tc>
        <w:tc>
          <w:tcPr>
            <w:tcW w:w="4394" w:type="dxa"/>
            <w:vAlign w:val="center"/>
          </w:tcPr>
          <w:p w:rsidR="00B478DB" w:rsidRDefault="002A72B2" w:rsidP="002A72B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31.05.2019 г.    08:00 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0" w:name="_GoBack"/>
            <w:bookmarkEnd w:id="0"/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B446D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DD7034"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2A72B2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CE3783" w:rsidRDefault="002A72B2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853AEC" w:rsidRDefault="002A72B2" w:rsidP="00B826F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«медак фарма»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2B2" w:rsidRPr="001F2B60" w:rsidRDefault="002A72B2" w:rsidP="002A72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пр.Гагарина, 309, оф.55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2B2" w:rsidRPr="004D665D" w:rsidRDefault="002A72B2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4 200 000,00</w:t>
            </w:r>
          </w:p>
        </w:tc>
      </w:tr>
      <w:tr w:rsidR="002A72B2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CE3783" w:rsidRDefault="002A72B2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2A72B2" w:rsidRDefault="002A72B2" w:rsidP="00B826F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JS Consulting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2B2" w:rsidRDefault="002A72B2" w:rsidP="00B96A4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мкр.Мамыр-4, д.308/37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2B2" w:rsidRPr="004E0232" w:rsidRDefault="002A72B2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139 780,00</w:t>
            </w:r>
          </w:p>
        </w:tc>
      </w:tr>
      <w:tr w:rsidR="002A72B2" w:rsidRPr="00DD7034" w:rsidTr="002A72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CE3783" w:rsidRDefault="002A72B2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2A72B2" w:rsidRDefault="002A72B2" w:rsidP="00B826F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L-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ФАРМА»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2B2" w:rsidRDefault="002A72B2" w:rsidP="00B96A4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Алматинская обл., Илийский р-н, п.Боралдай, Промышленная зона, 71 разъезд, сооружение 60А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72B2" w:rsidRPr="002A72B2" w:rsidRDefault="002A72B2" w:rsidP="002A72B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0"/>
                <w:lang w:val="kk-KZ"/>
              </w:rPr>
              <w:t>82 000,00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7A2547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767E9F">
        <w:rPr>
          <w:rFonts w:ascii="Times New Roman" w:eastAsia="Times New Roman" w:hAnsi="Times New Roman"/>
          <w:b/>
          <w:szCs w:val="24"/>
          <w:lang w:eastAsia="ru-RU"/>
        </w:rPr>
        <w:t>4</w:t>
      </w:r>
      <w:r w:rsidR="002A72B2">
        <w:rPr>
          <w:rFonts w:ascii="Times New Roman" w:eastAsia="Times New Roman" w:hAnsi="Times New Roman"/>
          <w:b/>
          <w:szCs w:val="24"/>
          <w:lang w:eastAsia="ru-RU"/>
        </w:rPr>
        <w:t>5</w:t>
      </w:r>
    </w:p>
    <w:sectPr w:rsidR="00CE3783" w:rsidRPr="007A2547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78DB" w:rsidRDefault="00B478DB">
      <w:pPr>
        <w:spacing w:after="0" w:line="240" w:lineRule="auto"/>
      </w:pPr>
      <w:r>
        <w:separator/>
      </w:r>
    </w:p>
  </w:endnote>
  <w:endnote w:type="continuationSeparator" w:id="1">
    <w:p w:rsidR="00B478DB" w:rsidRDefault="00B478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8DB" w:rsidRDefault="00B478DB">
    <w:pPr>
      <w:pStyle w:val="a5"/>
      <w:jc w:val="center"/>
    </w:pPr>
    <w:fldSimple w:instr=" PAGE   \* MERGEFORMAT ">
      <w:r w:rsidR="002A72B2">
        <w:rPr>
          <w:noProof/>
        </w:rPr>
        <w:t>2</w:t>
      </w:r>
    </w:fldSimple>
  </w:p>
  <w:p w:rsidR="00B478DB" w:rsidRDefault="00B478D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78DB" w:rsidRDefault="00B478DB">
      <w:pPr>
        <w:spacing w:after="0" w:line="240" w:lineRule="auto"/>
      </w:pPr>
      <w:r>
        <w:separator/>
      </w:r>
    </w:p>
  </w:footnote>
  <w:footnote w:type="continuationSeparator" w:id="1">
    <w:p w:rsidR="00B478DB" w:rsidRDefault="00B478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7F00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53277"/>
    <w:rsid w:val="00660176"/>
    <w:rsid w:val="006653AB"/>
    <w:rsid w:val="00665E4F"/>
    <w:rsid w:val="00672523"/>
    <w:rsid w:val="00673929"/>
    <w:rsid w:val="00676B49"/>
    <w:rsid w:val="00680AEC"/>
    <w:rsid w:val="00681C72"/>
    <w:rsid w:val="006875B7"/>
    <w:rsid w:val="006921BE"/>
    <w:rsid w:val="00694806"/>
    <w:rsid w:val="006A0886"/>
    <w:rsid w:val="006A1148"/>
    <w:rsid w:val="006B4D1B"/>
    <w:rsid w:val="006C07E3"/>
    <w:rsid w:val="006C2BCE"/>
    <w:rsid w:val="006C6FB3"/>
    <w:rsid w:val="006D0146"/>
    <w:rsid w:val="006D4EF9"/>
    <w:rsid w:val="006D646B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55A5"/>
    <w:rsid w:val="00757FE4"/>
    <w:rsid w:val="00762771"/>
    <w:rsid w:val="00765BA4"/>
    <w:rsid w:val="00767E9F"/>
    <w:rsid w:val="00770AAD"/>
    <w:rsid w:val="0077206C"/>
    <w:rsid w:val="00774BA4"/>
    <w:rsid w:val="00777625"/>
    <w:rsid w:val="00781DEC"/>
    <w:rsid w:val="00782978"/>
    <w:rsid w:val="00787FDB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2149"/>
    <w:rsid w:val="00A63826"/>
    <w:rsid w:val="00A662B8"/>
    <w:rsid w:val="00A66694"/>
    <w:rsid w:val="00A669F0"/>
    <w:rsid w:val="00A73356"/>
    <w:rsid w:val="00A734E8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62300-91B4-480F-B271-464274B2D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2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113</cp:revision>
  <cp:lastPrinted>2019-03-19T06:24:00Z</cp:lastPrinted>
  <dcterms:created xsi:type="dcterms:W3CDTF">2018-08-06T08:55:00Z</dcterms:created>
  <dcterms:modified xsi:type="dcterms:W3CDTF">2019-05-31T11:54:00Z</dcterms:modified>
</cp:coreProperties>
</file>