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51F94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kk-KZ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9D134A">
        <w:rPr>
          <w:rFonts w:ascii="Times New Roman" w:hAnsi="Times New Roman"/>
          <w:b/>
          <w:sz w:val="20"/>
          <w:szCs w:val="20"/>
          <w:lang w:val="kk-KZ"/>
        </w:rPr>
        <w:t>39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76B4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</w:t>
            </w:r>
            <w:r w:rsidR="00853AE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0</w:t>
            </w:r>
            <w:r w:rsidR="009D134A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8</w:t>
            </w:r>
            <w:r w:rsidR="00853AE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мая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61" w:type="dxa"/>
        <w:tblInd w:w="95" w:type="dxa"/>
        <w:tblLook w:val="04A0"/>
      </w:tblPr>
      <w:tblGrid>
        <w:gridCol w:w="538"/>
        <w:gridCol w:w="1460"/>
        <w:gridCol w:w="3685"/>
        <w:gridCol w:w="899"/>
        <w:gridCol w:w="944"/>
        <w:gridCol w:w="1275"/>
        <w:gridCol w:w="1560"/>
      </w:tblGrid>
      <w:tr w:rsidR="009D134A" w:rsidRPr="009D134A" w:rsidTr="00CB5084">
        <w:trPr>
          <w:trHeight w:val="600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 xml:space="preserve"> </w:t>
            </w:r>
            <w:proofErr w:type="spellStart"/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>пп</w:t>
            </w:r>
            <w:proofErr w:type="spellEnd"/>
          </w:p>
        </w:tc>
        <w:tc>
          <w:tcPr>
            <w:tcW w:w="1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 xml:space="preserve">Наименование 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>Характеристика</w:t>
            </w:r>
          </w:p>
        </w:tc>
        <w:tc>
          <w:tcPr>
            <w:tcW w:w="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 xml:space="preserve"> Ед. </w:t>
            </w:r>
            <w:proofErr w:type="spellStart"/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>изм</w:t>
            </w:r>
            <w:proofErr w:type="spellEnd"/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 xml:space="preserve">. </w:t>
            </w: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</w:pPr>
            <w:proofErr w:type="spellStart"/>
            <w:proofErr w:type="gramStart"/>
            <w:r w:rsidRPr="009D134A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-</w:t>
            </w:r>
            <w:r w:rsidRPr="009D134A">
              <w:rPr>
                <w:rFonts w:ascii="Times New Roman" w:eastAsia="Times New Roman" w:hAnsi="Times New Roman"/>
                <w:b/>
                <w:bCs/>
                <w:sz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>Цена, тенге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 xml:space="preserve">Сумма, </w:t>
            </w:r>
            <w:proofErr w:type="spellStart"/>
            <w:r w:rsidRPr="009D134A">
              <w:rPr>
                <w:rFonts w:ascii="Times New Roman" w:eastAsia="Times New Roman" w:hAnsi="Times New Roman"/>
                <w:b/>
                <w:bCs/>
                <w:color w:val="000000"/>
                <w:sz w:val="18"/>
                <w:lang w:eastAsia="ru-RU"/>
              </w:rPr>
              <w:t>тг</w:t>
            </w:r>
            <w:proofErr w:type="spellEnd"/>
          </w:p>
        </w:tc>
      </w:tr>
      <w:tr w:rsidR="009D134A" w:rsidRPr="009D134A" w:rsidTr="00DE0410">
        <w:trPr>
          <w:trHeight w:val="3498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1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 xml:space="preserve">Имплантат для </w:t>
            </w:r>
            <w:proofErr w:type="spellStart"/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эмболизации</w:t>
            </w:r>
            <w:proofErr w:type="spellEnd"/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 xml:space="preserve"> / жидкая эмболическая система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4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Жидкий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имплант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для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эмболизации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периферических сосудов, включая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эмболизацию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артериовенозных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мальформаций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, воротной вены, аневризм,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гиперваскуляризированных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опухолей, лечения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подтеканий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из сосудов. В комплекте со шприцами.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Неадгезивный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, полимерный, губчатый. Система состоит из сополимера </w:t>
            </w:r>
            <w:proofErr w:type="spellStart"/>
            <w:proofErr w:type="gram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этилен-винилового</w:t>
            </w:r>
            <w:proofErr w:type="spellEnd"/>
            <w:proofErr w:type="gram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спирта (EVON), смешанного с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микронизированным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танталовым порошком, и растворителя –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диметилсульфоксида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(DSMO). Система обеспечивает глубокую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пенетрацию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имплантантаи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полную тампонаду при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эмболизации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кровеносных сосудов. Застывание полимера происходит снаружи внутрь, что обеспечивает его </w:t>
            </w:r>
            <w:proofErr w:type="gram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эффективную</w:t>
            </w:r>
            <w:proofErr w:type="gram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пенетацию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и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когезионное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депонирование. Упаковка комплектуется шприцами с цветовой маркировкой для введения DMSO и EVOH. Индекс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вискозности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– 18, 20, 34. При контакте с кровью  = “выпадение осадка”. Растворитель диффундирует и выводится. Формируется губчатый полимерный «оттиск» (затвердевший материал). Образуется подобие «кожи» - затвердение происходит снаружи внутрь.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Неадгезивный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, но </w:t>
            </w:r>
            <w:proofErr w:type="gram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имеющий</w:t>
            </w:r>
            <w:proofErr w:type="gram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свойства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когезии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(межмолекулярного сцепления). Стерильная упаковка.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 xml:space="preserve"> </w:t>
            </w:r>
            <w:proofErr w:type="spellStart"/>
            <w:proofErr w:type="gramStart"/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шт</w:t>
            </w:r>
            <w:proofErr w:type="spellEnd"/>
            <w:proofErr w:type="gramEnd"/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 xml:space="preserve"> 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441 160,00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441 160,00</w:t>
            </w:r>
          </w:p>
        </w:tc>
      </w:tr>
      <w:tr w:rsidR="009D134A" w:rsidRPr="009D134A" w:rsidTr="00DE0410">
        <w:trPr>
          <w:trHeight w:val="261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2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Плазма кроличья цитратная сухая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4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Плазма кроличья цитратная сухая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>10 флаконов по 1,0 мл.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>Класс 1 – с низкой степенью риска</w:t>
            </w:r>
            <w:proofErr w:type="gram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>Х</w:t>
            </w:r>
            <w:proofErr w:type="gram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раниться в упаковке предприятия-изготовителя в сухом, защищенном от прямых солнечных лучей месте, при температуре 2-8 С.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>Внешний вид: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 xml:space="preserve">Мелкопористая рыхлая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бело-розовая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таблетка.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Раставоримость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: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>Препарат должен растворяться в течени</w:t>
            </w:r>
            <w:proofErr w:type="gram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и</w:t>
            </w:r>
            <w:proofErr w:type="gram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5 мин в 1 мл 0,9% раствора натрия хлорида при температуре 18+-2 С.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 xml:space="preserve">Растворенный препарат - прозрачная или слегка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опалесцирующая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жидкость от желтого до </w:t>
            </w:r>
            <w:proofErr w:type="spellStart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>розового</w:t>
            </w:r>
            <w:proofErr w:type="spellEnd"/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t xml:space="preserve"> цвета.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>Потеря в массе при высушивании: не более 4%.</w:t>
            </w:r>
            <w:r w:rsidRPr="009D134A">
              <w:rPr>
                <w:rFonts w:ascii="Times New Roman" w:eastAsia="Times New Roman" w:hAnsi="Times New Roman"/>
                <w:sz w:val="14"/>
                <w:lang w:eastAsia="ru-RU"/>
              </w:rPr>
              <w:br/>
              <w:t>Препарат должен быть стерильным.</w:t>
            </w:r>
          </w:p>
        </w:tc>
        <w:tc>
          <w:tcPr>
            <w:tcW w:w="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 xml:space="preserve"> </w:t>
            </w:r>
            <w:proofErr w:type="spellStart"/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уп</w:t>
            </w:r>
            <w:proofErr w:type="spellEnd"/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 xml:space="preserve"> 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45 800,00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229 000,00</w:t>
            </w:r>
          </w:p>
        </w:tc>
      </w:tr>
      <w:tr w:rsidR="009D134A" w:rsidRPr="009D134A" w:rsidTr="00CB5084">
        <w:trPr>
          <w:trHeight w:val="300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 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 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 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D134A" w:rsidRPr="009D134A" w:rsidRDefault="009D134A" w:rsidP="009D134A">
            <w:pPr>
              <w:spacing w:after="0" w:line="240" w:lineRule="auto"/>
              <w:rPr>
                <w:rFonts w:ascii="Times New Roman" w:eastAsia="Times New Roman" w:hAnsi="Times New Roman"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sz w:val="18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lang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9D134A" w:rsidRPr="009D134A" w:rsidRDefault="009D134A" w:rsidP="009D13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8"/>
                <w:lang w:eastAsia="ru-RU"/>
              </w:rPr>
            </w:pPr>
            <w:r w:rsidRPr="009D134A">
              <w:rPr>
                <w:rFonts w:ascii="Times New Roman" w:eastAsia="Times New Roman" w:hAnsi="Times New Roman"/>
                <w:b/>
                <w:sz w:val="18"/>
                <w:lang w:eastAsia="ru-RU"/>
              </w:rPr>
              <w:t>670 160,00</w:t>
            </w:r>
          </w:p>
        </w:tc>
      </w:tr>
    </w:tbl>
    <w:p w:rsidR="00A20696" w:rsidRDefault="00A20696" w:rsidP="00832787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A20696">
        <w:rPr>
          <w:rFonts w:ascii="Times New Roman" w:hAnsi="Times New Roman"/>
          <w:bCs/>
          <w:spacing w:val="2"/>
          <w:sz w:val="20"/>
          <w:szCs w:val="20"/>
        </w:rPr>
        <w:t xml:space="preserve">            </w:t>
      </w:r>
      <w:r w:rsidR="00A47A84" w:rsidRPr="00A20696">
        <w:rPr>
          <w:rFonts w:ascii="Times New Roman" w:hAnsi="Times New Roman"/>
          <w:b/>
          <w:bCs/>
          <w:spacing w:val="2"/>
          <w:sz w:val="20"/>
          <w:szCs w:val="20"/>
        </w:rPr>
        <w:t xml:space="preserve">Дата и время представления ценового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A2069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A20696" w:rsidRDefault="00CB5084" w:rsidP="004D665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«Парангон»</w:t>
            </w:r>
          </w:p>
        </w:tc>
        <w:tc>
          <w:tcPr>
            <w:tcW w:w="4394" w:type="dxa"/>
            <w:vAlign w:val="center"/>
          </w:tcPr>
          <w:p w:rsidR="00295DD4" w:rsidRPr="00B446D8" w:rsidRDefault="00CB5084" w:rsidP="00A2069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26.04.2019 г.    10:25 ч.</w:t>
            </w:r>
          </w:p>
        </w:tc>
      </w:tr>
      <w:tr w:rsidR="00CB5084" w:rsidRPr="00CB5084" w:rsidTr="0066703E">
        <w:trPr>
          <w:trHeight w:val="257"/>
        </w:trPr>
        <w:tc>
          <w:tcPr>
            <w:tcW w:w="675" w:type="dxa"/>
            <w:vAlign w:val="center"/>
          </w:tcPr>
          <w:p w:rsidR="00CB5084" w:rsidRPr="00CB5084" w:rsidRDefault="00CB508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  <w:vAlign w:val="center"/>
          </w:tcPr>
          <w:p w:rsidR="00CB5084" w:rsidRPr="00CB5084" w:rsidRDefault="00CB5084" w:rsidP="004D665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"AB Service Company"</w:t>
            </w:r>
          </w:p>
        </w:tc>
        <w:tc>
          <w:tcPr>
            <w:tcW w:w="4394" w:type="dxa"/>
          </w:tcPr>
          <w:p w:rsidR="00CB5084" w:rsidRDefault="00CB5084" w:rsidP="00CB5084">
            <w:pPr>
              <w:spacing w:after="0" w:line="240" w:lineRule="auto"/>
              <w:jc w:val="center"/>
            </w:pP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9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.04.2019 г.    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9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05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ч.</w:t>
            </w:r>
          </w:p>
        </w:tc>
      </w:tr>
      <w:tr w:rsidR="00CB5084" w:rsidRPr="00A20696" w:rsidTr="0066703E">
        <w:trPr>
          <w:trHeight w:val="257"/>
        </w:trPr>
        <w:tc>
          <w:tcPr>
            <w:tcW w:w="675" w:type="dxa"/>
            <w:vAlign w:val="center"/>
          </w:tcPr>
          <w:p w:rsidR="00CB5084" w:rsidRPr="00A20696" w:rsidRDefault="00CB508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2069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3</w:t>
            </w:r>
          </w:p>
        </w:tc>
        <w:tc>
          <w:tcPr>
            <w:tcW w:w="5245" w:type="dxa"/>
            <w:vAlign w:val="center"/>
          </w:tcPr>
          <w:p w:rsidR="00CB5084" w:rsidRPr="00CB5084" w:rsidRDefault="00CB5084" w:rsidP="004D665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"Вельд"</w:t>
            </w:r>
          </w:p>
        </w:tc>
        <w:tc>
          <w:tcPr>
            <w:tcW w:w="4394" w:type="dxa"/>
          </w:tcPr>
          <w:p w:rsidR="00CB5084" w:rsidRDefault="00CB5084" w:rsidP="00CB5084">
            <w:pPr>
              <w:spacing w:after="0" w:line="240" w:lineRule="auto"/>
              <w:jc w:val="center"/>
            </w:pP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9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.04.2019 г.    1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  <w:proofErr w:type="spellEnd"/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19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ч.</w:t>
            </w:r>
          </w:p>
        </w:tc>
      </w:tr>
      <w:tr w:rsidR="00CB5084" w:rsidRPr="00A20696" w:rsidTr="0066703E">
        <w:trPr>
          <w:trHeight w:val="257"/>
        </w:trPr>
        <w:tc>
          <w:tcPr>
            <w:tcW w:w="675" w:type="dxa"/>
            <w:vAlign w:val="center"/>
          </w:tcPr>
          <w:p w:rsidR="00CB5084" w:rsidRPr="00A20696" w:rsidRDefault="00CB508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2069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</w:p>
        </w:tc>
        <w:tc>
          <w:tcPr>
            <w:tcW w:w="5245" w:type="dxa"/>
            <w:vAlign w:val="center"/>
          </w:tcPr>
          <w:p w:rsidR="00CB5084" w:rsidRPr="00CB5084" w:rsidRDefault="00CB5084" w:rsidP="004D665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"</w:t>
            </w:r>
            <w:proofErr w:type="spellStart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Juggernaut</w:t>
            </w:r>
            <w:proofErr w:type="spellEnd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"</w:t>
            </w:r>
          </w:p>
        </w:tc>
        <w:tc>
          <w:tcPr>
            <w:tcW w:w="4394" w:type="dxa"/>
          </w:tcPr>
          <w:p w:rsidR="00CB5084" w:rsidRDefault="00CB5084" w:rsidP="00CB5084">
            <w:pPr>
              <w:spacing w:after="0" w:line="240" w:lineRule="auto"/>
              <w:jc w:val="center"/>
            </w:pP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9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.04.2019 г.    1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  <w:proofErr w:type="spellEnd"/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20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ч.</w:t>
            </w:r>
          </w:p>
        </w:tc>
      </w:tr>
      <w:tr w:rsidR="00CB5084" w:rsidRPr="00A20696" w:rsidTr="0066703E">
        <w:trPr>
          <w:trHeight w:val="257"/>
        </w:trPr>
        <w:tc>
          <w:tcPr>
            <w:tcW w:w="675" w:type="dxa"/>
            <w:vAlign w:val="center"/>
          </w:tcPr>
          <w:p w:rsidR="00CB5084" w:rsidRPr="00A20696" w:rsidRDefault="00CB508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A20696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5</w:t>
            </w:r>
          </w:p>
        </w:tc>
        <w:tc>
          <w:tcPr>
            <w:tcW w:w="5245" w:type="dxa"/>
            <w:vAlign w:val="center"/>
          </w:tcPr>
          <w:p w:rsidR="00CB5084" w:rsidRPr="00CB5084" w:rsidRDefault="00CB5084" w:rsidP="004D665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"</w:t>
            </w:r>
            <w:proofErr w:type="spellStart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Каптерка.kz</w:t>
            </w:r>
            <w:proofErr w:type="spellEnd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"</w:t>
            </w:r>
          </w:p>
        </w:tc>
        <w:tc>
          <w:tcPr>
            <w:tcW w:w="4394" w:type="dxa"/>
          </w:tcPr>
          <w:p w:rsidR="00CB5084" w:rsidRDefault="00CB5084" w:rsidP="00CB5084">
            <w:pPr>
              <w:spacing w:after="0" w:line="240" w:lineRule="auto"/>
              <w:jc w:val="center"/>
            </w:pP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9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.04.2019 г.    1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  <w:proofErr w:type="spellEnd"/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:2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1</w:t>
            </w:r>
            <w:r w:rsidRPr="00025B9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ч.</w:t>
            </w:r>
          </w:p>
        </w:tc>
      </w:tr>
    </w:tbl>
    <w:p w:rsidR="00A20696" w:rsidRPr="00A20696" w:rsidRDefault="00A20696" w:rsidP="00A20696">
      <w:pPr>
        <w:tabs>
          <w:tab w:val="left" w:pos="1794"/>
          <w:tab w:val="left" w:pos="3539"/>
          <w:tab w:val="left" w:pos="5228"/>
          <w:tab w:val="left" w:pos="6906"/>
          <w:tab w:val="left" w:pos="8587"/>
          <w:tab w:val="left" w:pos="10252"/>
        </w:tabs>
        <w:spacing w:after="0" w:line="240" w:lineRule="auto"/>
        <w:ind w:left="95"/>
        <w:rPr>
          <w:rFonts w:ascii="Arial" w:eastAsia="Times New Roman" w:hAnsi="Arial" w:cs="Arial"/>
          <w:b/>
          <w:bCs/>
          <w:color w:val="000000"/>
          <w:lang w:val="kk-KZ" w:eastAsia="ru-RU"/>
        </w:rPr>
      </w:pPr>
      <w:r w:rsidRPr="00A20696">
        <w:rPr>
          <w:rFonts w:ascii="Arial" w:eastAsia="Times New Roman" w:hAnsi="Arial" w:cs="Arial"/>
          <w:b/>
          <w:bCs/>
          <w:color w:val="000000"/>
          <w:lang w:val="kk-KZ" w:eastAsia="ru-RU"/>
        </w:rPr>
        <w:tab/>
      </w:r>
      <w:r w:rsidRPr="00A20696">
        <w:rPr>
          <w:rFonts w:ascii="Arial" w:eastAsia="Times New Roman" w:hAnsi="Arial" w:cs="Arial"/>
          <w:b/>
          <w:bCs/>
          <w:color w:val="000000"/>
          <w:lang w:val="kk-KZ" w:eastAsia="ru-RU"/>
        </w:rPr>
        <w:tab/>
      </w: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A20696">
        <w:rPr>
          <w:rStyle w:val="s0"/>
          <w:rFonts w:ascii="Times New Roman" w:hAnsi="Times New Roman"/>
          <w:b/>
          <w:bCs/>
          <w:sz w:val="20"/>
          <w:szCs w:val="20"/>
          <w:lang w:val="kk-KZ"/>
        </w:rPr>
        <w:t>Потенциальные пос</w:t>
      </w:r>
      <w:proofErr w:type="spellStart"/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тавщики</w:t>
      </w:r>
      <w:proofErr w:type="spellEnd"/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0" w:name="_GoBack"/>
            <w:bookmarkEnd w:id="0"/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CB5084" w:rsidRDefault="00CB5084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>
              <w:rPr>
                <w:rFonts w:ascii="Times New Roman" w:eastAsia="Times New Roman" w:hAnsi="Times New Roman"/>
                <w:bCs/>
                <w:color w:val="000000"/>
                <w:sz w:val="20"/>
                <w:lang w:val="en-US" w:eastAsia="ru-RU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CB5084" w:rsidRDefault="00CB5084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CB5084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084" w:rsidRPr="00CE3783" w:rsidRDefault="00CB508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084" w:rsidRPr="00CB5084" w:rsidRDefault="00CB5084" w:rsidP="009E5D8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"AB Service Company"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5084" w:rsidRPr="00CB5084" w:rsidRDefault="00CB5084" w:rsidP="008F014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г. Астана, ул</w:t>
            </w:r>
            <w:proofErr w:type="gramStart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.П</w:t>
            </w:r>
            <w:proofErr w:type="gramEnd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етрова, 23-148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5084" w:rsidRPr="00CB5084" w:rsidRDefault="00CB5084" w:rsidP="00CB508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en-US"/>
              </w:rPr>
            </w:pPr>
            <w:r>
              <w:rPr>
                <w:rFonts w:ascii="Times New Roman" w:hAnsi="Times New Roman"/>
                <w:color w:val="000000"/>
                <w:sz w:val="20"/>
                <w:lang w:val="en-US"/>
              </w:rPr>
              <w:t>390 000</w:t>
            </w:r>
            <w:r>
              <w:rPr>
                <w:rFonts w:ascii="Times New Roman" w:hAnsi="Times New Roman"/>
                <w:color w:val="000000"/>
                <w:sz w:val="20"/>
              </w:rPr>
              <w:t>,</w:t>
            </w:r>
            <w:r>
              <w:rPr>
                <w:rFonts w:ascii="Times New Roman" w:hAnsi="Times New Roman"/>
                <w:color w:val="000000"/>
                <w:sz w:val="20"/>
                <w:lang w:val="en-US"/>
              </w:rPr>
              <w:t>00</w:t>
            </w:r>
          </w:p>
        </w:tc>
      </w:tr>
      <w:tr w:rsidR="00CB5084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084" w:rsidRPr="00CE3783" w:rsidRDefault="00CB508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B5084" w:rsidRPr="00CB5084" w:rsidRDefault="00CB5084" w:rsidP="009E5D8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"Вельд"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5084" w:rsidRPr="00CB5084" w:rsidRDefault="00CB5084" w:rsidP="00A20696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г. Алматы, </w:t>
            </w:r>
            <w:proofErr w:type="spellStart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ул.Масанчи</w:t>
            </w:r>
            <w:proofErr w:type="spellEnd"/>
            <w:r w:rsidRPr="00CB508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, строение 2, нежилое помещение 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B5084" w:rsidRPr="00E3280B" w:rsidRDefault="00CB5084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171 300,00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7A2547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B5084">
        <w:rPr>
          <w:rFonts w:ascii="Times New Roman" w:eastAsia="Times New Roman" w:hAnsi="Times New Roman"/>
          <w:b/>
          <w:szCs w:val="24"/>
          <w:lang w:eastAsia="ru-RU"/>
        </w:rPr>
        <w:t>39</w:t>
      </w:r>
    </w:p>
    <w:sectPr w:rsidR="00CE3783" w:rsidRPr="007A254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4FBE" w:rsidRDefault="00374FBE">
      <w:pPr>
        <w:spacing w:after="0" w:line="240" w:lineRule="auto"/>
      </w:pPr>
      <w:r>
        <w:separator/>
      </w:r>
    </w:p>
  </w:endnote>
  <w:endnote w:type="continuationSeparator" w:id="1">
    <w:p w:rsidR="00374FBE" w:rsidRDefault="00374F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4FBE" w:rsidRDefault="00C014EC">
    <w:pPr>
      <w:pStyle w:val="a5"/>
      <w:jc w:val="center"/>
    </w:pPr>
    <w:fldSimple w:instr=" PAGE   \* MERGEFORMAT ">
      <w:r w:rsidR="00DE0410">
        <w:rPr>
          <w:noProof/>
        </w:rPr>
        <w:t>1</w:t>
      </w:r>
    </w:fldSimple>
  </w:p>
  <w:p w:rsidR="00374FBE" w:rsidRDefault="00374FBE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4FBE" w:rsidRDefault="00374FBE">
      <w:pPr>
        <w:spacing w:after="0" w:line="240" w:lineRule="auto"/>
      </w:pPr>
      <w:r>
        <w:separator/>
      </w:r>
    </w:p>
  </w:footnote>
  <w:footnote w:type="continuationSeparator" w:id="1">
    <w:p w:rsidR="00374FBE" w:rsidRDefault="00374F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0218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4FBE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15554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0A55"/>
    <w:rsid w:val="00614400"/>
    <w:rsid w:val="00641075"/>
    <w:rsid w:val="00653277"/>
    <w:rsid w:val="00660176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2DAB"/>
    <w:rsid w:val="008263A5"/>
    <w:rsid w:val="00826D05"/>
    <w:rsid w:val="00826D8B"/>
    <w:rsid w:val="0083021C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0146"/>
    <w:rsid w:val="008F2DF1"/>
    <w:rsid w:val="008F38D9"/>
    <w:rsid w:val="008F5848"/>
    <w:rsid w:val="008F688D"/>
    <w:rsid w:val="00902C7C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34A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0696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54D6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4EC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084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0410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280B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4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2300-91B4-480F-B271-464274B2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796</TotalTime>
  <Pages>2</Pages>
  <Words>563</Words>
  <Characters>3214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117</cp:revision>
  <cp:lastPrinted>2019-06-17T11:01:00Z</cp:lastPrinted>
  <dcterms:created xsi:type="dcterms:W3CDTF">2018-08-06T08:55:00Z</dcterms:created>
  <dcterms:modified xsi:type="dcterms:W3CDTF">2020-01-13T08:40:00Z</dcterms:modified>
</cp:coreProperties>
</file>