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713C0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13C0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 w:rsidRPr="00713C0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Pr="00713C06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713C06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закупа способом запроса ценовых предложений  </w:t>
      </w:r>
    </w:p>
    <w:p w:rsidR="00796578" w:rsidRPr="00713C06" w:rsidRDefault="00270317" w:rsidP="00270317">
      <w:pPr>
        <w:tabs>
          <w:tab w:val="center" w:pos="5301"/>
          <w:tab w:val="right" w:pos="10062"/>
        </w:tabs>
        <w:spacing w:after="0" w:line="240" w:lineRule="auto"/>
        <w:ind w:firstLine="540"/>
        <w:rPr>
          <w:rFonts w:ascii="Times New Roman" w:hAnsi="Times New Roman"/>
          <w:b/>
          <w:sz w:val="24"/>
          <w:szCs w:val="24"/>
        </w:rPr>
      </w:pPr>
      <w:r w:rsidRPr="00713C06">
        <w:rPr>
          <w:rFonts w:ascii="Times New Roman" w:hAnsi="Times New Roman"/>
          <w:b/>
          <w:sz w:val="24"/>
          <w:szCs w:val="24"/>
        </w:rPr>
        <w:tab/>
      </w:r>
      <w:r w:rsidR="008E401F" w:rsidRPr="00713C06">
        <w:rPr>
          <w:rFonts w:ascii="Times New Roman" w:hAnsi="Times New Roman"/>
          <w:b/>
          <w:sz w:val="24"/>
          <w:szCs w:val="24"/>
        </w:rPr>
        <w:t>№</w:t>
      </w:r>
      <w:r w:rsidR="00044F38" w:rsidRPr="00713C06">
        <w:rPr>
          <w:rFonts w:ascii="Times New Roman" w:hAnsi="Times New Roman"/>
          <w:b/>
          <w:sz w:val="24"/>
          <w:szCs w:val="24"/>
        </w:rPr>
        <w:t>3</w:t>
      </w:r>
      <w:r w:rsidR="008B1420" w:rsidRPr="00713C06">
        <w:rPr>
          <w:rFonts w:ascii="Times New Roman" w:hAnsi="Times New Roman"/>
          <w:b/>
          <w:sz w:val="24"/>
          <w:szCs w:val="24"/>
        </w:rPr>
        <w:t>4</w:t>
      </w:r>
      <w:r w:rsidR="00A71D7A" w:rsidRPr="00713C06">
        <w:rPr>
          <w:rFonts w:ascii="Times New Roman" w:hAnsi="Times New Roman"/>
          <w:b/>
          <w:sz w:val="24"/>
          <w:szCs w:val="24"/>
        </w:rPr>
        <w:t>.2</w:t>
      </w:r>
      <w:r w:rsidRPr="00713C06">
        <w:rPr>
          <w:rFonts w:ascii="Times New Roman" w:hAnsi="Times New Roman"/>
          <w:b/>
          <w:sz w:val="24"/>
          <w:szCs w:val="24"/>
        </w:rPr>
        <w:tab/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282"/>
        <w:gridCol w:w="5282"/>
      </w:tblGrid>
      <w:tr w:rsidR="00796578" w:rsidRPr="00713C06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713C06" w:rsidRDefault="00796578" w:rsidP="009B3D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13C06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713C06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713C06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713C0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13C06">
              <w:rPr>
                <w:rFonts w:ascii="Times New Roman" w:hAnsi="Times New Roman"/>
                <w:sz w:val="24"/>
                <w:szCs w:val="24"/>
              </w:rPr>
              <w:t>пр.Аль-Фараби</w:t>
            </w:r>
            <w:proofErr w:type="spellEnd"/>
            <w:r w:rsidRPr="00713C06">
              <w:rPr>
                <w:rFonts w:ascii="Times New Roman" w:hAnsi="Times New Roman"/>
                <w:sz w:val="24"/>
                <w:szCs w:val="24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713C06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  <w:r w:rsidR="008B1420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DF2850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="008B1420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  <w:r w:rsidR="00796578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мин.</w:t>
            </w:r>
          </w:p>
          <w:p w:rsidR="00796578" w:rsidRPr="00713C06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</w:t>
            </w:r>
            <w:r w:rsidR="008B1420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  <w:r w:rsidR="00596681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B1420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апреля </w:t>
            </w:r>
            <w:r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71D7A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713C06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1D7A" w:rsidRPr="00713C06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C06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Pr="00713C06">
        <w:rPr>
          <w:rFonts w:ascii="Times New Roman" w:hAnsi="Times New Roman"/>
          <w:sz w:val="24"/>
          <w:szCs w:val="24"/>
        </w:rPr>
        <w:t xml:space="preserve"> АО «Научный центр педиатрий и детской хирургии»</w:t>
      </w:r>
    </w:p>
    <w:p w:rsidR="00A71D7A" w:rsidRPr="00713C06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3C06">
        <w:rPr>
          <w:rFonts w:ascii="Times New Roman" w:hAnsi="Times New Roman"/>
          <w:sz w:val="24"/>
          <w:szCs w:val="24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713C06">
        <w:rPr>
          <w:rFonts w:ascii="Times New Roman" w:hAnsi="Times New Roman"/>
          <w:spacing w:val="2"/>
          <w:sz w:val="24"/>
          <w:szCs w:val="24"/>
        </w:rPr>
        <w:t xml:space="preserve"> утвержденных постановлением Правительства Республики Казахстан от 30 октября 2009 года № 1729</w:t>
      </w:r>
      <w:r w:rsidRPr="00713C06">
        <w:rPr>
          <w:rFonts w:ascii="Times New Roman" w:hAnsi="Times New Roman"/>
          <w:sz w:val="24"/>
          <w:szCs w:val="24"/>
        </w:rPr>
        <w:t xml:space="preserve"> (далее – Правила) АО «Научный центр педиатрии и детской хирургии» проводит закуп и </w:t>
      </w:r>
      <w:r w:rsidRPr="00713C06">
        <w:rPr>
          <w:rFonts w:ascii="Times New Roman" w:hAnsi="Times New Roman"/>
          <w:color w:val="000000"/>
          <w:sz w:val="24"/>
          <w:szCs w:val="24"/>
        </w:rPr>
        <w:t>оформляет настоящий протокол итогов закупа способом запроса ценовых предложений</w:t>
      </w:r>
      <w:r w:rsidRPr="00713C06">
        <w:rPr>
          <w:rFonts w:ascii="Times New Roman" w:hAnsi="Times New Roman"/>
          <w:sz w:val="24"/>
          <w:szCs w:val="24"/>
        </w:rPr>
        <w:t xml:space="preserve">. </w:t>
      </w:r>
    </w:p>
    <w:p w:rsidR="00A71D7A" w:rsidRPr="00713C06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C0EA7" w:rsidRDefault="00A71D7A" w:rsidP="000269B9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13C06"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713C06" w:rsidRPr="00713C06" w:rsidRDefault="00713C06" w:rsidP="004A1F4B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830"/>
        <w:gridCol w:w="3260"/>
        <w:gridCol w:w="709"/>
        <w:gridCol w:w="992"/>
        <w:gridCol w:w="1418"/>
        <w:gridCol w:w="1559"/>
      </w:tblGrid>
      <w:tr w:rsidR="00BD60E9" w:rsidRPr="00713C06" w:rsidTr="00713C06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713C06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830" w:type="dxa"/>
            <w:shd w:val="clear" w:color="auto" w:fill="auto"/>
            <w:vAlign w:val="center"/>
            <w:hideMark/>
          </w:tcPr>
          <w:p w:rsidR="00BD60E9" w:rsidRPr="00713C06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BD60E9" w:rsidRPr="00713C06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71D7A" w:rsidRPr="00713C06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713C06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BD60E9" w:rsidRPr="00713C06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BD60E9" w:rsidRPr="00713C06" w:rsidRDefault="00BD60E9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D60E9" w:rsidRPr="00713C06" w:rsidRDefault="00BD60E9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Вата медицинская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гигроскопическая</w:t>
            </w:r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хирургическая 100% хлопок нестерильная фасованная 100гр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123,20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246 400,00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Системы одноразовые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для переливания крови, компонентов крови и кровезаменителей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C68" w:rsidRPr="00447C68" w:rsidRDefault="00447C68" w:rsidP="00447C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2200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211,20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447C68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464 640</w:t>
            </w:r>
            <w:r w:rsidR="008B1420"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Шовный материал шелк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нерассасывающийся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плетеный, стерильный, однократного применения </w:t>
            </w: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черный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Условные номера:  4-0, длиной </w:t>
            </w: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см</w:t>
            </w:r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:75,колющая игла (20мм).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1 265,00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25 300,00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Шовный материал шелк 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нерассасывающийся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плетеный, стерильный, однократного применения </w:t>
            </w: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черный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Условные номера: 3-0, длиной см:75,колющая игла 17мм). 20 мм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1 260,00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226 800,00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Шовный материал шелк не рассасывающийся, плетеный, стерильный, однократного применения </w:t>
            </w: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черный),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условные номера: 0, длиной </w:t>
            </w: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см</w:t>
            </w:r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:75,колющая игла 30мм).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1 255,00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12 550,00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Жидкая эмболическая система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Жидкий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имплант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для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эмболизации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периферических сосудов, включая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эмболизацию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артериовенозных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мальформаций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воротной вены, аневризм,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гиперваскуляризированных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опухолей, лечения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подтеканий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из сосудов. В комплекте со шприцами.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Неадгезивный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полимерный, губчатый. Система состоит из сополимера </w:t>
            </w: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этилен-винилового</w:t>
            </w:r>
            <w:proofErr w:type="spellEnd"/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спирта (EVON), смешанного с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микронизированным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танталовым порошком, и </w:t>
            </w: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растворителя –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диметилсульфоксида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(DSMO). Система обеспечивает глубокую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пенетрацию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имплантантаи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полную тампонаду при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эмболизации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кровеносных сосудов. Застывание полимера происходит снаружи внутрь, что обеспечивает его </w:t>
            </w: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эффективную</w:t>
            </w:r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пенетацию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когезионное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депонирование. Упаковка комплектуется шприцами с цветовой маркировкой для введения DMSO и EVOH. Индекс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вискозности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– 18, 20, 34. При контакте с кровью  = “выпадение осадка”. Растворитель диффундирует и выводится. Формируется губчатый полимерный «оттиск» (затвердевший материал). Образуется подобие «кожи» - затвердение происходит снаружи внутрь.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Неадгезивный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но </w:t>
            </w:r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имеющий</w:t>
            </w:r>
            <w:proofErr w:type="gram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свойства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когезии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(межмолекулярного сцепления). Стерильная упаковка.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441 160,00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441 160,00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Cell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clean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Сильнощелочной очиститель,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рН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выше 12, содержащий гипохлорит натрия, используемый для удаления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лизирующих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реагентов, клеточных остатков и протеинов крови из гидравлической системы прибора для гематологических анализаторов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Sysmex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50 мл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34 168,00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341 680,00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lysercell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WDF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Лизирующий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реагент  для гемолиза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эритроцитови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окрашивания компонентов лейкоцитов для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исследовния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общего анализа крови на автоматических гематологических анализаторах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Sysmex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  XN 1000, 2000, 3000  и гематологических анализаторах XN-350, XN-450, XN-550.  Упаковка 2л.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35 041,00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876 025,00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Fluorocell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WDF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Реагент для окрашивания лейкоцитов в разбавленных образцах крови при дифференциальном подсчете лейкоцитов по 5 популяциям с помощью </w:t>
            </w: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автоматическихгематологических</w:t>
            </w:r>
            <w:proofErr w:type="spellEnd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анализаторов XN 10, XN 20 для систем XN-1000, XN-2000, XN-3000. Упаковка 2х22 мл.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222 397,00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2 223 970,00</w:t>
            </w:r>
          </w:p>
        </w:tc>
      </w:tr>
      <w:tr w:rsidR="008B1420" w:rsidRPr="00713C06" w:rsidTr="00713C06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8B14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8B1420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1420" w:rsidRPr="00713C06" w:rsidRDefault="00447C68" w:rsidP="00713C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4 858 525</w:t>
            </w:r>
            <w:r w:rsidR="008B1420" w:rsidRPr="00713C0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,00</w:t>
            </w:r>
          </w:p>
        </w:tc>
      </w:tr>
    </w:tbl>
    <w:p w:rsidR="00044F38" w:rsidRPr="00713C06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44F38" w:rsidRPr="00713C06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47A84" w:rsidRPr="00713C06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  <w:r w:rsidRPr="00713C06">
        <w:rPr>
          <w:rFonts w:ascii="Times New Roman" w:hAnsi="Times New Roman"/>
          <w:b/>
          <w:bCs/>
          <w:spacing w:val="2"/>
          <w:sz w:val="24"/>
          <w:szCs w:val="24"/>
        </w:rPr>
        <w:t xml:space="preserve">            </w:t>
      </w:r>
      <w:r w:rsidR="00A47A84" w:rsidRPr="00713C06">
        <w:rPr>
          <w:rFonts w:ascii="Times New Roman" w:hAnsi="Times New Roman"/>
          <w:b/>
          <w:bCs/>
          <w:spacing w:val="2"/>
          <w:sz w:val="24"/>
          <w:szCs w:val="24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713C06" w:rsidTr="009F39EA">
        <w:tc>
          <w:tcPr>
            <w:tcW w:w="675" w:type="dxa"/>
          </w:tcPr>
          <w:p w:rsidR="00A47A84" w:rsidRPr="00713C06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№ </w:t>
            </w:r>
            <w:proofErr w:type="gramStart"/>
            <w:r w:rsidRPr="00713C06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п</w:t>
            </w:r>
            <w:proofErr w:type="gramEnd"/>
            <w:r w:rsidRPr="00713C06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/п</w:t>
            </w:r>
          </w:p>
        </w:tc>
        <w:tc>
          <w:tcPr>
            <w:tcW w:w="5245" w:type="dxa"/>
          </w:tcPr>
          <w:p w:rsidR="00A47A84" w:rsidRPr="00713C06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Наименование </w:t>
            </w:r>
            <w:r w:rsidR="005D1F0F" w:rsidRPr="00713C06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потенциального </w:t>
            </w:r>
            <w:r w:rsidRPr="00713C06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поставщика</w:t>
            </w:r>
          </w:p>
        </w:tc>
        <w:tc>
          <w:tcPr>
            <w:tcW w:w="4394" w:type="dxa"/>
          </w:tcPr>
          <w:p w:rsidR="00A47A84" w:rsidRPr="00713C06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Дата и время</w:t>
            </w:r>
          </w:p>
        </w:tc>
      </w:tr>
      <w:tr w:rsidR="00295DD4" w:rsidRPr="00713C06" w:rsidTr="007C4430">
        <w:trPr>
          <w:trHeight w:val="267"/>
        </w:trPr>
        <w:tc>
          <w:tcPr>
            <w:tcW w:w="675" w:type="dxa"/>
          </w:tcPr>
          <w:p w:rsidR="00295DD4" w:rsidRPr="00713C06" w:rsidRDefault="00295DD4" w:rsidP="007C443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295DD4" w:rsidRPr="00713C06" w:rsidRDefault="008B1420" w:rsidP="008B1420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"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AB-Service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Company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"</w:t>
            </w:r>
          </w:p>
        </w:tc>
        <w:tc>
          <w:tcPr>
            <w:tcW w:w="4394" w:type="dxa"/>
          </w:tcPr>
          <w:p w:rsidR="00295DD4" w:rsidRPr="00713C06" w:rsidRDefault="008B1420" w:rsidP="008B142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26</w:t>
            </w:r>
            <w:r w:rsidR="00044F38"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.03.2020г            1</w:t>
            </w: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2</w:t>
            </w:r>
            <w:r w:rsidR="00044F38"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:0</w:t>
            </w: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0</w:t>
            </w:r>
            <w:r w:rsidR="00044F38"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ч</w:t>
            </w:r>
          </w:p>
        </w:tc>
      </w:tr>
      <w:tr w:rsidR="006715F7" w:rsidRPr="00713C06" w:rsidTr="007C4430">
        <w:trPr>
          <w:trHeight w:val="217"/>
        </w:trPr>
        <w:tc>
          <w:tcPr>
            <w:tcW w:w="675" w:type="dxa"/>
          </w:tcPr>
          <w:p w:rsidR="006715F7" w:rsidRPr="00713C06" w:rsidRDefault="006715F7" w:rsidP="007C443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lastRenderedPageBreak/>
              <w:t>2</w:t>
            </w:r>
          </w:p>
        </w:tc>
        <w:tc>
          <w:tcPr>
            <w:tcW w:w="5245" w:type="dxa"/>
          </w:tcPr>
          <w:p w:rsidR="006715F7" w:rsidRPr="00713C06" w:rsidRDefault="008B1420" w:rsidP="008B1420">
            <w:pPr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"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TeDeCo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4394" w:type="dxa"/>
          </w:tcPr>
          <w:p w:rsidR="006715F7" w:rsidRPr="00713C06" w:rsidRDefault="008B1420" w:rsidP="004B20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26.03.2020г            12:00ч</w:t>
            </w:r>
          </w:p>
        </w:tc>
      </w:tr>
      <w:tr w:rsidR="008B1420" w:rsidRPr="00713C06" w:rsidTr="009F39EA">
        <w:tc>
          <w:tcPr>
            <w:tcW w:w="675" w:type="dxa"/>
          </w:tcPr>
          <w:p w:rsidR="008B1420" w:rsidRPr="00713C06" w:rsidRDefault="008B1420" w:rsidP="007C443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:rsidR="008B1420" w:rsidRPr="00713C06" w:rsidRDefault="008B1420" w:rsidP="008B1420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"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Dives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" (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Дивес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4394" w:type="dxa"/>
          </w:tcPr>
          <w:p w:rsidR="008B1420" w:rsidRPr="00713C06" w:rsidRDefault="008B1420" w:rsidP="008B1420">
            <w:pPr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26.03.2020г            16:00ч</w:t>
            </w:r>
          </w:p>
        </w:tc>
      </w:tr>
    </w:tbl>
    <w:p w:rsidR="00C26F90" w:rsidRPr="00713C06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713C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713C06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713C06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13C06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13C06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13C06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sz w:val="24"/>
                <w:szCs w:val="24"/>
              </w:rPr>
              <w:t>Представитель</w:t>
            </w:r>
          </w:p>
        </w:tc>
      </w:tr>
      <w:tr w:rsidR="00372E58" w:rsidRPr="00713C06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713C06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713C06" w:rsidRDefault="00044F38" w:rsidP="00044F3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713C06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-</w:t>
            </w:r>
          </w:p>
        </w:tc>
      </w:tr>
    </w:tbl>
    <w:p w:rsidR="0029424A" w:rsidRPr="00713C06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96578" w:rsidRPr="00713C06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13C06"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713C06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13C06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13C06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13C06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13C06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/>
                <w:sz w:val="24"/>
                <w:szCs w:val="24"/>
              </w:rPr>
              <w:t>Сумма договора</w:t>
            </w:r>
          </w:p>
        </w:tc>
      </w:tr>
      <w:tr w:rsidR="000269B9" w:rsidRPr="00713C06" w:rsidTr="00044F38">
        <w:trPr>
          <w:trHeight w:val="27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713C06" w:rsidRDefault="000269B9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713C06" w:rsidRDefault="00A9738A" w:rsidP="00A9738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"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AB-Service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Company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713C06" w:rsidRDefault="000269B9" w:rsidP="00A973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sz w:val="24"/>
                <w:szCs w:val="24"/>
                <w:lang w:val="kk-KZ"/>
              </w:rPr>
              <w:t>г. Нур-Султан</w:t>
            </w:r>
            <w:r w:rsidR="00A9738A" w:rsidRPr="00713C06">
              <w:rPr>
                <w:rFonts w:ascii="Times New Roman" w:hAnsi="Times New Roman"/>
                <w:sz w:val="24"/>
                <w:szCs w:val="24"/>
                <w:lang w:val="kk-KZ"/>
              </w:rPr>
              <w:t>, ул. А. Бокей Хана 19, оф-1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713C06" w:rsidRDefault="00A9738A" w:rsidP="00044F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>441 000</w:t>
            </w:r>
            <w:r w:rsidR="000269B9" w:rsidRPr="00713C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,00   </w:t>
            </w:r>
          </w:p>
        </w:tc>
      </w:tr>
      <w:tr w:rsidR="000269B9" w:rsidRPr="00713C06" w:rsidTr="00044F38">
        <w:trPr>
          <w:trHeight w:val="27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713C06" w:rsidRDefault="000269B9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C0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713C06" w:rsidRDefault="00A9738A" w:rsidP="00A9738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"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Dives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" (</w:t>
            </w:r>
            <w:proofErr w:type="spellStart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Дивес</w:t>
            </w:r>
            <w:proofErr w:type="spellEnd"/>
            <w:r w:rsidRPr="00713C0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713C06" w:rsidRDefault="000269B9" w:rsidP="00A973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713C06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г. Алматы, ул. </w:t>
            </w:r>
            <w:r w:rsidR="00A9738A" w:rsidRPr="00713C06">
              <w:rPr>
                <w:rFonts w:ascii="Times New Roman" w:hAnsi="Times New Roman"/>
                <w:sz w:val="24"/>
                <w:szCs w:val="24"/>
                <w:lang w:val="kk-KZ"/>
              </w:rPr>
              <w:t>Гоголя, 89А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9B9" w:rsidRPr="00713C06" w:rsidRDefault="00A9738A" w:rsidP="00044F3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713C06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206 490</w:t>
            </w:r>
            <w:r w:rsidR="000269B9" w:rsidRPr="00713C06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,00</w:t>
            </w:r>
          </w:p>
        </w:tc>
      </w:tr>
    </w:tbl>
    <w:p w:rsidR="00444AE1" w:rsidRPr="00713C06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1E66E0" w:rsidRPr="00713C06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A71D7A" w:rsidRPr="00713C06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  <w:r w:rsidRPr="00713C06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 xml:space="preserve">См. приложение </w:t>
      </w:r>
      <w:r w:rsidR="00044F38" w:rsidRPr="00713C06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Протокол 3</w:t>
      </w:r>
      <w:r w:rsidR="00A9738A" w:rsidRPr="00713C06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4</w:t>
      </w:r>
      <w:r w:rsidRPr="00713C06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.1</w:t>
      </w:r>
    </w:p>
    <w:p w:rsidR="00980DF2" w:rsidRPr="00713C06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sectPr w:rsidR="00980DF2" w:rsidRPr="00713C06" w:rsidSect="00270317">
      <w:footerReference w:type="default" r:id="rId8"/>
      <w:pgSz w:w="11906" w:h="16838"/>
      <w:pgMar w:top="709" w:right="424" w:bottom="720" w:left="1134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738A" w:rsidRDefault="00A9738A">
      <w:pPr>
        <w:spacing w:after="0" w:line="240" w:lineRule="auto"/>
      </w:pPr>
      <w:r>
        <w:separator/>
      </w:r>
    </w:p>
  </w:endnote>
  <w:endnote w:type="continuationSeparator" w:id="1">
    <w:p w:rsidR="00A9738A" w:rsidRDefault="00A97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738A" w:rsidRDefault="0057361F">
    <w:pPr>
      <w:pStyle w:val="a5"/>
      <w:jc w:val="center"/>
    </w:pPr>
    <w:fldSimple w:instr=" PAGE   \* MERGEFORMAT ">
      <w:r w:rsidR="00447C68">
        <w:rPr>
          <w:noProof/>
        </w:rPr>
        <w:t>3</w:t>
      </w:r>
    </w:fldSimple>
  </w:p>
  <w:p w:rsidR="00A9738A" w:rsidRDefault="00A9738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738A" w:rsidRDefault="00A9738A">
      <w:pPr>
        <w:spacing w:after="0" w:line="240" w:lineRule="auto"/>
      </w:pPr>
      <w:r>
        <w:separator/>
      </w:r>
    </w:p>
  </w:footnote>
  <w:footnote w:type="continuationSeparator" w:id="1">
    <w:p w:rsidR="00A9738A" w:rsidRDefault="00A973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69B9"/>
    <w:rsid w:val="0002758F"/>
    <w:rsid w:val="000308E5"/>
    <w:rsid w:val="000347EC"/>
    <w:rsid w:val="00035763"/>
    <w:rsid w:val="00044F38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031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21AC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6247"/>
    <w:rsid w:val="00437007"/>
    <w:rsid w:val="00444923"/>
    <w:rsid w:val="00444AE1"/>
    <w:rsid w:val="00447C68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B3D"/>
    <w:rsid w:val="00485E1D"/>
    <w:rsid w:val="004958D4"/>
    <w:rsid w:val="004A0CEB"/>
    <w:rsid w:val="004A1F4B"/>
    <w:rsid w:val="004A1FF6"/>
    <w:rsid w:val="004A5DFE"/>
    <w:rsid w:val="004B20D5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7361F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15F7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3C06"/>
    <w:rsid w:val="00720279"/>
    <w:rsid w:val="00721E5B"/>
    <w:rsid w:val="0072459A"/>
    <w:rsid w:val="007267E6"/>
    <w:rsid w:val="00727E72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86"/>
    <w:rsid w:val="007A37C9"/>
    <w:rsid w:val="007B0DBC"/>
    <w:rsid w:val="007B6D2A"/>
    <w:rsid w:val="007C0E49"/>
    <w:rsid w:val="007C4430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1420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9738A"/>
    <w:rsid w:val="00AB411F"/>
    <w:rsid w:val="00AB79E2"/>
    <w:rsid w:val="00AC0EA7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5DEA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5C30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4A57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A620B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33C96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27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270317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2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D36B50-8C6C-4786-8169-1692C282B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386</TotalTime>
  <Pages>3</Pages>
  <Words>664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82</cp:revision>
  <cp:lastPrinted>2020-04-02T06:02:00Z</cp:lastPrinted>
  <dcterms:created xsi:type="dcterms:W3CDTF">2018-08-06T08:55:00Z</dcterms:created>
  <dcterms:modified xsi:type="dcterms:W3CDTF">2020-06-23T05:44:00Z</dcterms:modified>
</cp:coreProperties>
</file>