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15282B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15282B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15282B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ов</w:t>
      </w:r>
    </w:p>
    <w:p w:rsidR="00796578" w:rsidRPr="0015282B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15282B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15282B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15282B">
        <w:rPr>
          <w:rFonts w:ascii="Times New Roman" w:hAnsi="Times New Roman"/>
          <w:b/>
          <w:sz w:val="20"/>
          <w:szCs w:val="20"/>
        </w:rPr>
        <w:t>№</w:t>
      </w:r>
      <w:r w:rsidR="004F479E">
        <w:rPr>
          <w:rFonts w:ascii="Times New Roman" w:hAnsi="Times New Roman"/>
          <w:b/>
          <w:sz w:val="20"/>
          <w:szCs w:val="20"/>
        </w:rPr>
        <w:t>20</w:t>
      </w:r>
      <w:r w:rsidR="00A71D7A" w:rsidRPr="0015282B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15282B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15282B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5282B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15282B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15282B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15282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5282B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15282B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15282B" w:rsidRDefault="00053FC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="001A41A4"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  <w:r w:rsidR="00DF2850"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1A41A4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="004F479E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="00796578"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15282B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4F479E">
              <w:rPr>
                <w:rFonts w:ascii="Times New Roman" w:hAnsi="Times New Roman"/>
                <w:color w:val="000000"/>
                <w:sz w:val="20"/>
                <w:szCs w:val="20"/>
              </w:rPr>
              <w:t>24</w:t>
            </w:r>
            <w:r w:rsidR="00596681"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71D7A"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>феврал</w:t>
            </w:r>
            <w:r w:rsidR="00BD60E9"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я </w:t>
            </w:r>
            <w:r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A71D7A"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15282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15282B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71D7A" w:rsidRPr="0015282B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15282B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Pr="0015282B">
        <w:rPr>
          <w:rFonts w:ascii="Times New Roman" w:hAnsi="Times New Roman"/>
          <w:sz w:val="20"/>
          <w:szCs w:val="20"/>
        </w:rPr>
        <w:t xml:space="preserve"> АО «Научный центр педиатрий и детской хирургии»</w:t>
      </w:r>
    </w:p>
    <w:p w:rsidR="00A71D7A" w:rsidRPr="0015282B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15282B">
        <w:rPr>
          <w:rFonts w:ascii="Times New Roman" w:hAnsi="Times New Roman"/>
          <w:sz w:val="20"/>
          <w:szCs w:val="20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15282B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15282B">
        <w:rPr>
          <w:rFonts w:ascii="Times New Roman" w:hAnsi="Times New Roman"/>
          <w:sz w:val="20"/>
          <w:szCs w:val="20"/>
        </w:rPr>
        <w:t xml:space="preserve"> (далее – Правила) АО «Научный центр педиатрии и детской хирургии» проводит закуп и </w:t>
      </w:r>
      <w:r w:rsidRPr="0015282B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15282B">
        <w:rPr>
          <w:rFonts w:ascii="Times New Roman" w:hAnsi="Times New Roman"/>
          <w:sz w:val="20"/>
          <w:szCs w:val="20"/>
        </w:rPr>
        <w:t xml:space="preserve">. </w:t>
      </w:r>
    </w:p>
    <w:p w:rsidR="00A71D7A" w:rsidRPr="0015282B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A71D7A" w:rsidRPr="0015282B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15282B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F5F4F" w:rsidRPr="0015282B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19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74"/>
        <w:gridCol w:w="1807"/>
        <w:gridCol w:w="3828"/>
        <w:gridCol w:w="992"/>
        <w:gridCol w:w="709"/>
        <w:gridCol w:w="1134"/>
        <w:gridCol w:w="1275"/>
      </w:tblGrid>
      <w:tr w:rsidR="00BD60E9" w:rsidRPr="0015282B" w:rsidTr="00BF5383">
        <w:trPr>
          <w:trHeight w:val="435"/>
        </w:trPr>
        <w:tc>
          <w:tcPr>
            <w:tcW w:w="474" w:type="dxa"/>
            <w:shd w:val="clear" w:color="auto" w:fill="auto"/>
            <w:noWrap/>
            <w:vAlign w:val="center"/>
            <w:hideMark/>
          </w:tcPr>
          <w:p w:rsidR="00BD60E9" w:rsidRPr="001A41A4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A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1A41A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1A41A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1A41A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807" w:type="dxa"/>
            <w:shd w:val="clear" w:color="auto" w:fill="auto"/>
            <w:vAlign w:val="center"/>
            <w:hideMark/>
          </w:tcPr>
          <w:p w:rsidR="00BD60E9" w:rsidRPr="001A41A4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A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BD60E9" w:rsidRPr="001A41A4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A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A71D7A" w:rsidRPr="001A41A4" w:rsidRDefault="00BD60E9" w:rsidP="00BF53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A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BD60E9" w:rsidRPr="001A41A4" w:rsidRDefault="00BD60E9" w:rsidP="00BF53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A41A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BD60E9" w:rsidRPr="001A41A4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1A41A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A71D7A" w:rsidRPr="001A41A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1A41A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D60E9" w:rsidRPr="001A41A4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A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1A41A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D60E9" w:rsidRPr="001A41A4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A41A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1A41A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1A41A4" w:rsidRPr="0015282B" w:rsidTr="00D81E12">
        <w:trPr>
          <w:trHeight w:val="518"/>
        </w:trPr>
        <w:tc>
          <w:tcPr>
            <w:tcW w:w="474" w:type="dxa"/>
            <w:shd w:val="clear" w:color="auto" w:fill="auto"/>
            <w:vAlign w:val="center"/>
            <w:hideMark/>
          </w:tcPr>
          <w:p w:rsidR="001A41A4" w:rsidRPr="001A41A4" w:rsidRDefault="001A41A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07" w:type="dxa"/>
            <w:shd w:val="clear" w:color="auto" w:fill="auto"/>
            <w:vAlign w:val="center"/>
            <w:hideMark/>
          </w:tcPr>
          <w:p w:rsidR="001A41A4" w:rsidRPr="001A41A4" w:rsidRDefault="001A41A4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Карбамазепин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1A41A4" w:rsidRPr="001A41A4" w:rsidRDefault="001A41A4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таблетка, 200 мг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таблетка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12,66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3 798,00</w:t>
            </w:r>
          </w:p>
        </w:tc>
      </w:tr>
      <w:tr w:rsidR="001A41A4" w:rsidRPr="0015282B" w:rsidTr="00D81E12">
        <w:trPr>
          <w:trHeight w:val="554"/>
        </w:trPr>
        <w:tc>
          <w:tcPr>
            <w:tcW w:w="474" w:type="dxa"/>
            <w:shd w:val="clear" w:color="auto" w:fill="auto"/>
            <w:vAlign w:val="center"/>
            <w:hideMark/>
          </w:tcPr>
          <w:p w:rsidR="001A41A4" w:rsidRPr="001A41A4" w:rsidRDefault="001A41A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807" w:type="dxa"/>
            <w:shd w:val="clear" w:color="auto" w:fill="auto"/>
            <w:vAlign w:val="center"/>
            <w:hideMark/>
          </w:tcPr>
          <w:p w:rsidR="001A41A4" w:rsidRPr="001A41A4" w:rsidRDefault="001A41A4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Ампициллин</w:t>
            </w:r>
            <w:proofErr w:type="spellEnd"/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****</w:t>
            </w:r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1A41A4" w:rsidRPr="001A41A4" w:rsidRDefault="001A41A4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порошок для приготовления раствора для инъекций 500 мг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300,96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15 048,00</w:t>
            </w:r>
          </w:p>
        </w:tc>
      </w:tr>
      <w:tr w:rsidR="001A41A4" w:rsidRPr="0015282B" w:rsidTr="00D81E12">
        <w:trPr>
          <w:trHeight w:val="523"/>
        </w:trPr>
        <w:tc>
          <w:tcPr>
            <w:tcW w:w="474" w:type="dxa"/>
            <w:shd w:val="clear" w:color="auto" w:fill="auto"/>
            <w:vAlign w:val="center"/>
            <w:hideMark/>
          </w:tcPr>
          <w:p w:rsidR="001A41A4" w:rsidRPr="001A41A4" w:rsidRDefault="001A41A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807" w:type="dxa"/>
            <w:shd w:val="clear" w:color="auto" w:fill="auto"/>
            <w:vAlign w:val="center"/>
            <w:hideMark/>
          </w:tcPr>
          <w:p w:rsidR="001A41A4" w:rsidRPr="001A41A4" w:rsidRDefault="001A41A4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Дакарбазин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1A41A4" w:rsidRPr="001A41A4" w:rsidRDefault="001A41A4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порошок/</w:t>
            </w:r>
            <w:proofErr w:type="spellStart"/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лиофилизат</w:t>
            </w:r>
            <w:proofErr w:type="spellEnd"/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для приготовления раствора для инъекций и </w:t>
            </w:r>
            <w:proofErr w:type="spellStart"/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инфузий</w:t>
            </w:r>
            <w:proofErr w:type="spellEnd"/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, 200 мг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4028,91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201 445,50</w:t>
            </w:r>
          </w:p>
        </w:tc>
      </w:tr>
      <w:tr w:rsidR="001A41A4" w:rsidRPr="0015282B" w:rsidTr="00D81E12">
        <w:trPr>
          <w:trHeight w:val="491"/>
        </w:trPr>
        <w:tc>
          <w:tcPr>
            <w:tcW w:w="474" w:type="dxa"/>
            <w:shd w:val="clear" w:color="auto" w:fill="auto"/>
            <w:vAlign w:val="center"/>
            <w:hideMark/>
          </w:tcPr>
          <w:p w:rsidR="001A41A4" w:rsidRPr="001A41A4" w:rsidRDefault="001A41A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807" w:type="dxa"/>
            <w:shd w:val="clear" w:color="auto" w:fill="auto"/>
            <w:vAlign w:val="center"/>
            <w:hideMark/>
          </w:tcPr>
          <w:p w:rsidR="001A41A4" w:rsidRPr="001A41A4" w:rsidRDefault="001A41A4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Ацетазоламид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1A41A4" w:rsidRPr="001A41A4" w:rsidRDefault="001A41A4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таблетка, 250 мг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таблетка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30,89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4 633,50</w:t>
            </w:r>
          </w:p>
        </w:tc>
      </w:tr>
      <w:tr w:rsidR="001A41A4" w:rsidRPr="0015282B" w:rsidTr="00D81E12">
        <w:trPr>
          <w:trHeight w:val="696"/>
        </w:trPr>
        <w:tc>
          <w:tcPr>
            <w:tcW w:w="474" w:type="dxa"/>
            <w:shd w:val="clear" w:color="auto" w:fill="auto"/>
            <w:vAlign w:val="center"/>
            <w:hideMark/>
          </w:tcPr>
          <w:p w:rsidR="001A41A4" w:rsidRPr="001A41A4" w:rsidRDefault="001A41A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807" w:type="dxa"/>
            <w:shd w:val="clear" w:color="auto" w:fill="auto"/>
            <w:vAlign w:val="center"/>
            <w:hideMark/>
          </w:tcPr>
          <w:p w:rsidR="001A41A4" w:rsidRPr="001A41A4" w:rsidRDefault="001A41A4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Простыня одноразовая нестерильная</w:t>
            </w:r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1A41A4" w:rsidRPr="001A41A4" w:rsidRDefault="001A41A4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плотность 40 грамм/кв.м. из нетканого материала 200х160 см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444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444 000,00</w:t>
            </w:r>
          </w:p>
        </w:tc>
      </w:tr>
      <w:tr w:rsidR="001A41A4" w:rsidRPr="0015282B" w:rsidTr="00D81E12">
        <w:trPr>
          <w:trHeight w:val="116"/>
        </w:trPr>
        <w:tc>
          <w:tcPr>
            <w:tcW w:w="474" w:type="dxa"/>
            <w:shd w:val="clear" w:color="auto" w:fill="auto"/>
            <w:vAlign w:val="bottom"/>
            <w:hideMark/>
          </w:tcPr>
          <w:p w:rsidR="001A41A4" w:rsidRPr="001A41A4" w:rsidRDefault="001A41A4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7" w:type="dxa"/>
            <w:shd w:val="clear" w:color="auto" w:fill="auto"/>
            <w:vAlign w:val="bottom"/>
            <w:hideMark/>
          </w:tcPr>
          <w:p w:rsidR="001A41A4" w:rsidRPr="001A41A4" w:rsidRDefault="001A41A4">
            <w:pP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ВСЕГО:</w:t>
            </w:r>
          </w:p>
        </w:tc>
        <w:tc>
          <w:tcPr>
            <w:tcW w:w="3828" w:type="dxa"/>
            <w:shd w:val="clear" w:color="auto" w:fill="auto"/>
            <w:vAlign w:val="bottom"/>
            <w:hideMark/>
          </w:tcPr>
          <w:p w:rsidR="001A41A4" w:rsidRPr="001A41A4" w:rsidRDefault="001A41A4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1A41A4" w:rsidRPr="001A41A4" w:rsidRDefault="001A41A4" w:rsidP="00BF538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1A41A4" w:rsidRPr="001A41A4" w:rsidRDefault="001A41A4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1A41A4" w:rsidRPr="001A41A4" w:rsidRDefault="001A41A4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1A41A4" w:rsidRPr="001A41A4" w:rsidRDefault="001A41A4" w:rsidP="001A41A4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1A41A4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668 925,00</w:t>
            </w:r>
          </w:p>
        </w:tc>
      </w:tr>
    </w:tbl>
    <w:p w:rsidR="00BD60E9" w:rsidRPr="0015282B" w:rsidRDefault="00BD60E9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15282B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15282B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15282B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15282B" w:rsidTr="009F39EA">
        <w:tc>
          <w:tcPr>
            <w:tcW w:w="675" w:type="dxa"/>
          </w:tcPr>
          <w:p w:rsidR="00A47A84" w:rsidRPr="0015282B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15282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15282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15282B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15282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15282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15282B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15282B" w:rsidTr="009F39EA">
        <w:tc>
          <w:tcPr>
            <w:tcW w:w="675" w:type="dxa"/>
          </w:tcPr>
          <w:p w:rsidR="00295DD4" w:rsidRPr="0015282B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D81407" w:rsidRDefault="00D81407" w:rsidP="00D8140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Лером</w:t>
            </w:r>
            <w:proofErr w:type="spellEnd"/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394" w:type="dxa"/>
          </w:tcPr>
          <w:p w:rsidR="00295DD4" w:rsidRPr="0015282B" w:rsidRDefault="00D81407" w:rsidP="00D8140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19.02.2020г.       11:30ч.        </w:t>
            </w:r>
          </w:p>
        </w:tc>
      </w:tr>
      <w:tr w:rsidR="00D81407" w:rsidRPr="0015282B" w:rsidTr="009F39EA">
        <w:tc>
          <w:tcPr>
            <w:tcW w:w="675" w:type="dxa"/>
          </w:tcPr>
          <w:p w:rsidR="00D81407" w:rsidRPr="0015282B" w:rsidRDefault="00D81407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</w:tcPr>
          <w:p w:rsidR="00D81407" w:rsidRPr="00D81407" w:rsidRDefault="00D81407" w:rsidP="00D8140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Медикс</w:t>
            </w:r>
            <w:proofErr w:type="spellEnd"/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фарм</w:t>
            </w:r>
            <w:proofErr w:type="spellEnd"/>
            <w:proofErr w:type="gramEnd"/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394" w:type="dxa"/>
          </w:tcPr>
          <w:p w:rsidR="00D81407" w:rsidRPr="0015282B" w:rsidRDefault="00D81407" w:rsidP="00D8140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19.02.2020г.       14:00ч.        </w:t>
            </w:r>
          </w:p>
        </w:tc>
      </w:tr>
      <w:tr w:rsidR="00D81407" w:rsidRPr="0015282B" w:rsidTr="00273849">
        <w:tc>
          <w:tcPr>
            <w:tcW w:w="675" w:type="dxa"/>
          </w:tcPr>
          <w:p w:rsidR="00D81407" w:rsidRPr="0015282B" w:rsidRDefault="00D81407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5245" w:type="dxa"/>
            <w:vAlign w:val="center"/>
          </w:tcPr>
          <w:p w:rsidR="00D81407" w:rsidRPr="00D81407" w:rsidRDefault="00D81407" w:rsidP="00D8140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</w:pPr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медак</w:t>
            </w:r>
            <w:proofErr w:type="spellEnd"/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фарма</w:t>
            </w:r>
            <w:proofErr w:type="spellEnd"/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394" w:type="dxa"/>
          </w:tcPr>
          <w:p w:rsidR="00D81407" w:rsidRPr="0015282B" w:rsidRDefault="00D81407" w:rsidP="00D8140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24.02.2020г.       10:00ч.        </w:t>
            </w:r>
          </w:p>
        </w:tc>
      </w:tr>
      <w:tr w:rsidR="00D81407" w:rsidRPr="0015282B" w:rsidTr="00273849">
        <w:tc>
          <w:tcPr>
            <w:tcW w:w="675" w:type="dxa"/>
          </w:tcPr>
          <w:p w:rsidR="00D81407" w:rsidRPr="0015282B" w:rsidRDefault="00D81407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</w:t>
            </w:r>
          </w:p>
        </w:tc>
        <w:tc>
          <w:tcPr>
            <w:tcW w:w="5245" w:type="dxa"/>
            <w:vAlign w:val="center"/>
          </w:tcPr>
          <w:p w:rsidR="00D81407" w:rsidRPr="00D81407" w:rsidRDefault="00D81407" w:rsidP="00D81407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</w:pPr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Росфарма</w:t>
            </w:r>
            <w:proofErr w:type="spellEnd"/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394" w:type="dxa"/>
          </w:tcPr>
          <w:p w:rsidR="00D81407" w:rsidRPr="0015282B" w:rsidRDefault="00D81407" w:rsidP="00D8140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24.02.2020г.       12:40ч.        </w:t>
            </w:r>
          </w:p>
        </w:tc>
      </w:tr>
    </w:tbl>
    <w:p w:rsidR="00C26F90" w:rsidRPr="0015282B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15282B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15282B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15282B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5282B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5282B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5282B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372E58" w:rsidRPr="0015282B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15282B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15282B" w:rsidRDefault="00BD60E9" w:rsidP="00066B7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15282B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Pr="0015282B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15282B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15282B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15282B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5282B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5282B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5282B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5282B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5282B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981C10" w:rsidRPr="0015282B" w:rsidTr="007D55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15282B" w:rsidRDefault="00981C10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282B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15282B" w:rsidRDefault="0035082A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медак</w:t>
            </w:r>
            <w:proofErr w:type="spellEnd"/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фарма</w:t>
            </w:r>
            <w:proofErr w:type="spellEnd"/>
            <w:r w:rsidRPr="00D8140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15282B" w:rsidRDefault="0035082A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пр. Гагарина 309,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оф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 55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15282B" w:rsidRDefault="0035082A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201 445,50</w:t>
            </w:r>
          </w:p>
        </w:tc>
      </w:tr>
    </w:tbl>
    <w:p w:rsidR="00444AE1" w:rsidRPr="0015282B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A71D7A" w:rsidRPr="0015282B" w:rsidRDefault="0035082A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sz w:val="20"/>
          <w:szCs w:val="20"/>
          <w:lang w:eastAsia="ru-RU"/>
        </w:rPr>
        <w:t>См. приложение Протокол 20</w:t>
      </w:r>
      <w:r w:rsidR="00A71D7A" w:rsidRPr="0015282B">
        <w:rPr>
          <w:rFonts w:ascii="Times New Roman" w:eastAsia="Times New Roman" w:hAnsi="Times New Roman"/>
          <w:b/>
          <w:sz w:val="20"/>
          <w:szCs w:val="20"/>
          <w:lang w:eastAsia="ru-RU"/>
        </w:rPr>
        <w:t>.1</w:t>
      </w:r>
    </w:p>
    <w:p w:rsidR="00980DF2" w:rsidRPr="0015282B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sectPr w:rsidR="00980DF2" w:rsidRPr="0015282B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41A4" w:rsidRDefault="001A41A4">
      <w:pPr>
        <w:spacing w:after="0" w:line="240" w:lineRule="auto"/>
      </w:pPr>
      <w:r>
        <w:separator/>
      </w:r>
    </w:p>
  </w:endnote>
  <w:endnote w:type="continuationSeparator" w:id="1">
    <w:p w:rsidR="001A41A4" w:rsidRDefault="001A4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41A4" w:rsidRDefault="001A41A4">
    <w:pPr>
      <w:pStyle w:val="a5"/>
      <w:jc w:val="center"/>
    </w:pPr>
    <w:fldSimple w:instr=" PAGE   \* MERGEFORMAT ">
      <w:r w:rsidR="00D81E12">
        <w:rPr>
          <w:noProof/>
        </w:rPr>
        <w:t>1</w:t>
      </w:r>
    </w:fldSimple>
  </w:p>
  <w:p w:rsidR="001A41A4" w:rsidRDefault="001A41A4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41A4" w:rsidRDefault="001A41A4">
      <w:pPr>
        <w:spacing w:after="0" w:line="240" w:lineRule="auto"/>
      </w:pPr>
      <w:r>
        <w:separator/>
      </w:r>
    </w:p>
  </w:footnote>
  <w:footnote w:type="continuationSeparator" w:id="1">
    <w:p w:rsidR="001A41A4" w:rsidRDefault="001A41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6B76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523A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5282B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41A4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20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5082A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97415"/>
    <w:rsid w:val="004A0CEB"/>
    <w:rsid w:val="004A1FF6"/>
    <w:rsid w:val="004A5DFE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4F479E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37C9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5573"/>
    <w:rsid w:val="00A814B6"/>
    <w:rsid w:val="00A844F2"/>
    <w:rsid w:val="00A86F0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BF5383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1407"/>
    <w:rsid w:val="00D81E12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924CC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0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4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378</TotalTime>
  <Pages>1</Pages>
  <Words>313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58</cp:revision>
  <cp:lastPrinted>2018-06-07T05:49:00Z</cp:lastPrinted>
  <dcterms:created xsi:type="dcterms:W3CDTF">2018-08-06T08:55:00Z</dcterms:created>
  <dcterms:modified xsi:type="dcterms:W3CDTF">2020-02-24T11:55:00Z</dcterms:modified>
</cp:coreProperties>
</file>