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1269E" w:rsidRPr="00AB1602" w:rsidRDefault="0021269E" w:rsidP="00EB3B96">
      <w:pPr>
        <w:jc w:val="right"/>
        <w:rPr>
          <w:b/>
          <w:bCs/>
          <w:i/>
          <w:iCs/>
          <w:sz w:val="22"/>
          <w:szCs w:val="22"/>
        </w:rPr>
      </w:pPr>
      <w:r w:rsidRPr="00AB1602">
        <w:rPr>
          <w:b/>
          <w:bCs/>
          <w:i/>
          <w:iCs/>
          <w:sz w:val="22"/>
          <w:szCs w:val="22"/>
        </w:rPr>
        <w:t>«Утверждаю»</w:t>
      </w:r>
    </w:p>
    <w:p w:rsidR="0021269E" w:rsidRDefault="00F65BF2">
      <w:pPr>
        <w:ind w:firstLine="540"/>
        <w:jc w:val="right"/>
        <w:rPr>
          <w:b/>
          <w:bCs/>
          <w:i/>
          <w:iCs/>
          <w:sz w:val="22"/>
          <w:szCs w:val="22"/>
        </w:rPr>
      </w:pPr>
      <w:r>
        <w:rPr>
          <w:b/>
          <w:bCs/>
          <w:i/>
          <w:iCs/>
          <w:sz w:val="22"/>
          <w:szCs w:val="22"/>
        </w:rPr>
        <w:t>П</w:t>
      </w:r>
      <w:r w:rsidR="00D06B57" w:rsidRPr="00AB1602">
        <w:rPr>
          <w:b/>
          <w:bCs/>
          <w:i/>
          <w:iCs/>
          <w:sz w:val="22"/>
          <w:szCs w:val="22"/>
        </w:rPr>
        <w:t>редседател</w:t>
      </w:r>
      <w:r>
        <w:rPr>
          <w:b/>
          <w:bCs/>
          <w:i/>
          <w:iCs/>
          <w:sz w:val="22"/>
          <w:szCs w:val="22"/>
        </w:rPr>
        <w:t>ь</w:t>
      </w:r>
      <w:r w:rsidR="00D06B57" w:rsidRPr="00AB1602">
        <w:rPr>
          <w:b/>
          <w:bCs/>
          <w:i/>
          <w:iCs/>
          <w:sz w:val="22"/>
          <w:szCs w:val="22"/>
        </w:rPr>
        <w:t xml:space="preserve"> Правления</w:t>
      </w:r>
      <w:r w:rsidR="0021269E" w:rsidRPr="00AB1602">
        <w:rPr>
          <w:b/>
          <w:bCs/>
          <w:i/>
          <w:iCs/>
          <w:sz w:val="22"/>
          <w:szCs w:val="22"/>
        </w:rPr>
        <w:t xml:space="preserve"> </w:t>
      </w:r>
      <w:r w:rsidR="00B8534F" w:rsidRPr="00AB1602">
        <w:rPr>
          <w:b/>
          <w:bCs/>
          <w:i/>
          <w:iCs/>
          <w:sz w:val="22"/>
          <w:szCs w:val="22"/>
        </w:rPr>
        <w:t>АО</w:t>
      </w:r>
      <w:r w:rsidR="0021269E" w:rsidRPr="00AB1602">
        <w:rPr>
          <w:b/>
          <w:bCs/>
          <w:i/>
          <w:iCs/>
          <w:sz w:val="22"/>
          <w:szCs w:val="22"/>
        </w:rPr>
        <w:t xml:space="preserve"> «НЦПиДХ</w:t>
      </w:r>
      <w:r w:rsidR="00C8144C" w:rsidRPr="00AB1602">
        <w:rPr>
          <w:b/>
          <w:bCs/>
          <w:i/>
          <w:iCs/>
          <w:sz w:val="22"/>
          <w:szCs w:val="22"/>
        </w:rPr>
        <w:t>»</w:t>
      </w:r>
    </w:p>
    <w:p w:rsidR="0094065F" w:rsidRPr="00AB1602" w:rsidRDefault="0094065F">
      <w:pPr>
        <w:ind w:firstLine="540"/>
        <w:jc w:val="right"/>
        <w:rPr>
          <w:b/>
          <w:bCs/>
          <w:i/>
          <w:iCs/>
          <w:sz w:val="22"/>
          <w:szCs w:val="22"/>
        </w:rPr>
      </w:pPr>
    </w:p>
    <w:p w:rsidR="0021269E" w:rsidRPr="00AB1602" w:rsidRDefault="0021269E" w:rsidP="00212192">
      <w:pPr>
        <w:ind w:left="4678" w:hanging="63"/>
        <w:jc w:val="right"/>
        <w:rPr>
          <w:b/>
          <w:bCs/>
          <w:i/>
          <w:iCs/>
          <w:sz w:val="22"/>
          <w:szCs w:val="22"/>
        </w:rPr>
      </w:pPr>
      <w:r w:rsidRPr="00AB1602">
        <w:rPr>
          <w:b/>
          <w:bCs/>
          <w:i/>
          <w:iCs/>
          <w:sz w:val="22"/>
          <w:szCs w:val="22"/>
        </w:rPr>
        <w:t xml:space="preserve">                    ___</w:t>
      </w:r>
      <w:r w:rsidR="00212192" w:rsidRPr="00AB1602">
        <w:rPr>
          <w:b/>
          <w:bCs/>
          <w:i/>
          <w:iCs/>
          <w:sz w:val="22"/>
          <w:szCs w:val="22"/>
        </w:rPr>
        <w:t>___</w:t>
      </w:r>
      <w:r w:rsidRPr="00AB1602">
        <w:rPr>
          <w:b/>
          <w:bCs/>
          <w:i/>
          <w:iCs/>
          <w:sz w:val="22"/>
          <w:szCs w:val="22"/>
        </w:rPr>
        <w:t xml:space="preserve">________  </w:t>
      </w:r>
      <w:r w:rsidR="00ED0170">
        <w:rPr>
          <w:b/>
          <w:bCs/>
          <w:i/>
          <w:iCs/>
          <w:sz w:val="22"/>
          <w:szCs w:val="22"/>
        </w:rPr>
        <w:t xml:space="preserve">Р. Боранбаева </w:t>
      </w:r>
    </w:p>
    <w:p w:rsidR="0021269E" w:rsidRPr="00011EC6" w:rsidRDefault="0021269E">
      <w:pPr>
        <w:ind w:firstLine="6300"/>
        <w:jc w:val="right"/>
        <w:rPr>
          <w:b/>
          <w:bCs/>
          <w:i/>
          <w:iCs/>
          <w:sz w:val="22"/>
          <w:szCs w:val="22"/>
          <w:u w:val="single"/>
        </w:rPr>
      </w:pPr>
      <w:r w:rsidRPr="00AB1602">
        <w:rPr>
          <w:b/>
          <w:bCs/>
          <w:i/>
          <w:iCs/>
          <w:sz w:val="22"/>
          <w:szCs w:val="22"/>
        </w:rPr>
        <w:t>Приказ №</w:t>
      </w:r>
      <w:r w:rsidR="004F1817" w:rsidRPr="00011EC6">
        <w:rPr>
          <w:b/>
          <w:bCs/>
          <w:i/>
          <w:iCs/>
          <w:sz w:val="22"/>
          <w:szCs w:val="22"/>
        </w:rPr>
        <w:t>08-21/</w:t>
      </w:r>
      <w:r w:rsidR="00B65C20">
        <w:rPr>
          <w:b/>
          <w:bCs/>
          <w:i/>
          <w:iCs/>
          <w:sz w:val="22"/>
          <w:szCs w:val="22"/>
        </w:rPr>
        <w:t>122</w:t>
      </w:r>
    </w:p>
    <w:p w:rsidR="0021269E" w:rsidRPr="00AB1602" w:rsidRDefault="0021269E">
      <w:pPr>
        <w:ind w:firstLine="6300"/>
        <w:jc w:val="right"/>
        <w:rPr>
          <w:b/>
          <w:bCs/>
          <w:i/>
          <w:iCs/>
          <w:sz w:val="22"/>
          <w:szCs w:val="22"/>
        </w:rPr>
      </w:pPr>
      <w:r w:rsidRPr="00AB1602">
        <w:rPr>
          <w:b/>
          <w:bCs/>
          <w:i/>
          <w:iCs/>
          <w:sz w:val="22"/>
          <w:szCs w:val="22"/>
        </w:rPr>
        <w:t xml:space="preserve"> от «</w:t>
      </w:r>
      <w:r w:rsidR="00B65C20">
        <w:rPr>
          <w:b/>
          <w:bCs/>
          <w:i/>
          <w:iCs/>
          <w:sz w:val="22"/>
          <w:szCs w:val="22"/>
        </w:rPr>
        <w:t>11</w:t>
      </w:r>
      <w:r w:rsidRPr="00AB1602">
        <w:rPr>
          <w:b/>
          <w:bCs/>
          <w:i/>
          <w:iCs/>
          <w:sz w:val="22"/>
          <w:szCs w:val="22"/>
        </w:rPr>
        <w:t>»</w:t>
      </w:r>
      <w:r w:rsidR="0021496E">
        <w:rPr>
          <w:b/>
          <w:bCs/>
          <w:i/>
          <w:iCs/>
          <w:sz w:val="22"/>
          <w:szCs w:val="22"/>
        </w:rPr>
        <w:t xml:space="preserve"> </w:t>
      </w:r>
      <w:r w:rsidR="00B65C20">
        <w:rPr>
          <w:b/>
          <w:bCs/>
          <w:i/>
          <w:iCs/>
          <w:sz w:val="22"/>
          <w:szCs w:val="22"/>
        </w:rPr>
        <w:t>июн</w:t>
      </w:r>
      <w:r w:rsidR="001A4366">
        <w:rPr>
          <w:b/>
          <w:bCs/>
          <w:i/>
          <w:iCs/>
          <w:sz w:val="22"/>
          <w:szCs w:val="22"/>
        </w:rPr>
        <w:t xml:space="preserve">я </w:t>
      </w:r>
      <w:r w:rsidRPr="00AB1602">
        <w:rPr>
          <w:b/>
          <w:bCs/>
          <w:i/>
          <w:iCs/>
          <w:sz w:val="22"/>
          <w:szCs w:val="22"/>
        </w:rPr>
        <w:t>20</w:t>
      </w:r>
      <w:r w:rsidR="001A4366">
        <w:rPr>
          <w:b/>
          <w:bCs/>
          <w:i/>
          <w:iCs/>
          <w:sz w:val="22"/>
          <w:szCs w:val="22"/>
        </w:rPr>
        <w:t>2</w:t>
      </w:r>
      <w:r w:rsidR="0094065F">
        <w:rPr>
          <w:b/>
          <w:bCs/>
          <w:i/>
          <w:iCs/>
          <w:sz w:val="22"/>
          <w:szCs w:val="22"/>
        </w:rPr>
        <w:t>1</w:t>
      </w:r>
      <w:r w:rsidRPr="00AB1602">
        <w:rPr>
          <w:b/>
          <w:bCs/>
          <w:i/>
          <w:iCs/>
          <w:sz w:val="22"/>
          <w:szCs w:val="22"/>
        </w:rPr>
        <w:t xml:space="preserve"> г.</w:t>
      </w:r>
    </w:p>
    <w:p w:rsidR="0021269E" w:rsidRPr="00AB1602" w:rsidRDefault="0021269E">
      <w:pPr>
        <w:ind w:firstLine="540"/>
        <w:jc w:val="center"/>
        <w:rPr>
          <w:b/>
          <w:bCs/>
          <w:i/>
          <w:iCs/>
          <w:u w:val="single"/>
        </w:rPr>
      </w:pPr>
    </w:p>
    <w:p w:rsidR="0021269E" w:rsidRPr="00AB1602" w:rsidRDefault="0021269E">
      <w:pPr>
        <w:jc w:val="center"/>
        <w:rPr>
          <w:b/>
          <w:bCs/>
        </w:rPr>
      </w:pPr>
    </w:p>
    <w:p w:rsidR="0021269E" w:rsidRPr="00AB1602" w:rsidRDefault="0021269E">
      <w:pPr>
        <w:jc w:val="center"/>
        <w:rPr>
          <w:b/>
          <w:bCs/>
        </w:rPr>
      </w:pPr>
      <w:r w:rsidRPr="00AB1602">
        <w:rPr>
          <w:b/>
          <w:bCs/>
        </w:rPr>
        <w:t>ТЕНДЕРНАЯ ДОКУМЕНТАЦИЯ</w:t>
      </w:r>
    </w:p>
    <w:p w:rsidR="0021269E" w:rsidRPr="00AB1602" w:rsidRDefault="0021269E" w:rsidP="0080529D">
      <w:pPr>
        <w:jc w:val="center"/>
        <w:rPr>
          <w:b/>
          <w:bCs/>
        </w:rPr>
      </w:pPr>
      <w:r w:rsidRPr="00AB1602">
        <w:rPr>
          <w:b/>
          <w:bCs/>
        </w:rPr>
        <w:t>на закуп товаров</w:t>
      </w:r>
    </w:p>
    <w:p w:rsidR="0021269E" w:rsidRPr="00AB1602" w:rsidRDefault="0021269E" w:rsidP="007B00E5">
      <w:pPr>
        <w:jc w:val="both"/>
      </w:pPr>
      <w:r w:rsidRPr="00AB1602">
        <w:t xml:space="preserve">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товаров (далее – Тендерная документация) разработана в соответствии с </w:t>
      </w:r>
      <w:r w:rsidR="007B00E5" w:rsidRPr="00AB1602">
        <w:t>Правилами организации и проведения закупа лекарственных средств и медицинских изделий, фармацевтических услуг</w:t>
      </w:r>
      <w:r w:rsidRPr="00AB1602">
        <w:t>, утвержденн</w:t>
      </w:r>
      <w:r w:rsidR="007B00E5" w:rsidRPr="00AB1602">
        <w:t>ыми П</w:t>
      </w:r>
      <w:r w:rsidRPr="00AB1602">
        <w:t>остановлением Правительства Республики Казахстан от 30 октября 2009 года № 1729 (далее Правила).</w:t>
      </w:r>
    </w:p>
    <w:p w:rsidR="0021269E" w:rsidRPr="00AB1602" w:rsidRDefault="0021269E">
      <w:pPr>
        <w:jc w:val="both"/>
        <w:rPr>
          <w:b/>
          <w:bCs/>
        </w:rPr>
      </w:pPr>
    </w:p>
    <w:p w:rsidR="0021269E" w:rsidRPr="00AB1602" w:rsidRDefault="0021269E">
      <w:pPr>
        <w:ind w:left="709"/>
        <w:jc w:val="center"/>
        <w:rPr>
          <w:b/>
          <w:bCs/>
        </w:rPr>
      </w:pPr>
      <w:r w:rsidRPr="00AB1602">
        <w:rPr>
          <w:b/>
          <w:bCs/>
        </w:rPr>
        <w:t>Предмет тендера</w:t>
      </w:r>
    </w:p>
    <w:p w:rsidR="0021269E" w:rsidRPr="00AB1602" w:rsidRDefault="0021269E">
      <w:pPr>
        <w:pStyle w:val="a5"/>
        <w:tabs>
          <w:tab w:val="clear" w:pos="360"/>
        </w:tabs>
        <w:ind w:left="0" w:firstLine="0"/>
        <w:rPr>
          <w:sz w:val="24"/>
          <w:szCs w:val="24"/>
        </w:rPr>
      </w:pPr>
      <w:r w:rsidRPr="00AB1602">
        <w:rPr>
          <w:sz w:val="24"/>
          <w:szCs w:val="24"/>
        </w:rPr>
        <w:tab/>
        <w:t xml:space="preserve">1. Настоящая Тендерная документация по проведению тендера </w:t>
      </w:r>
      <w:r w:rsidRPr="00AB1602">
        <w:rPr>
          <w:b/>
          <w:bCs/>
          <w:i/>
          <w:iCs/>
          <w:sz w:val="24"/>
          <w:szCs w:val="24"/>
          <w:u w:val="single"/>
        </w:rPr>
        <w:t xml:space="preserve">на закуп товаров </w:t>
      </w:r>
      <w:r w:rsidRPr="00AB1602">
        <w:rPr>
          <w:sz w:val="24"/>
          <w:szCs w:val="24"/>
        </w:rPr>
        <w:t>разработана с целью предоставления потенциальным поставщикам полной информации об условиях их участия в тендере.</w:t>
      </w:r>
    </w:p>
    <w:p w:rsidR="0021269E" w:rsidRPr="00AB1602" w:rsidRDefault="0021269E">
      <w:pPr>
        <w:ind w:firstLine="708"/>
        <w:jc w:val="both"/>
      </w:pPr>
      <w:r w:rsidRPr="00AB1602">
        <w:t xml:space="preserve">2. </w:t>
      </w:r>
      <w:r w:rsidRPr="00AB1602">
        <w:rPr>
          <w:rStyle w:val="s0"/>
          <w:rFonts w:ascii="Times New Roman" w:hAnsi="Times New Roman" w:cs="Times New Roman"/>
        </w:rPr>
        <w:t xml:space="preserve">Тендер проводится с целью выбора поставщика товаров для оказания гарантированного объема бесплатной медицинской помощи. </w:t>
      </w:r>
      <w:r w:rsidRPr="00AB1602">
        <w:t>Полный перечень закупаемых товаров с требуемыми техническими и качественными характеристиками приведен в приложения 1, 2 к настоящей Тендерной документации.</w:t>
      </w:r>
    </w:p>
    <w:p w:rsidR="0021269E" w:rsidRPr="00AB1602" w:rsidRDefault="0021269E">
      <w:pPr>
        <w:pStyle w:val="a5"/>
        <w:tabs>
          <w:tab w:val="clear" w:pos="360"/>
        </w:tabs>
        <w:ind w:left="0" w:firstLine="709"/>
        <w:rPr>
          <w:sz w:val="24"/>
          <w:szCs w:val="24"/>
        </w:rPr>
      </w:pPr>
      <w:r w:rsidRPr="00AB1602">
        <w:rPr>
          <w:sz w:val="24"/>
          <w:szCs w:val="24"/>
        </w:rPr>
        <w:t xml:space="preserve">3. Организатором и Заказчиком тендера выступает </w:t>
      </w:r>
      <w:r w:rsidR="00B8534F" w:rsidRPr="00AB1602">
        <w:rPr>
          <w:sz w:val="24"/>
          <w:szCs w:val="24"/>
        </w:rPr>
        <w:t>АО</w:t>
      </w:r>
      <w:r w:rsidR="00AF7248" w:rsidRPr="00AB1602">
        <w:rPr>
          <w:sz w:val="24"/>
          <w:szCs w:val="24"/>
        </w:rPr>
        <w:t xml:space="preserve"> </w:t>
      </w:r>
      <w:r w:rsidRPr="00AB1602">
        <w:rPr>
          <w:sz w:val="24"/>
          <w:szCs w:val="24"/>
        </w:rPr>
        <w:t>«Научный центр педиатрии и детской хирургии».</w:t>
      </w:r>
    </w:p>
    <w:p w:rsidR="0021269E" w:rsidRPr="00AB1602" w:rsidRDefault="0021269E">
      <w:pPr>
        <w:pStyle w:val="31"/>
        <w:spacing w:after="0"/>
        <w:ind w:left="0" w:firstLine="709"/>
        <w:jc w:val="both"/>
        <w:rPr>
          <w:i/>
          <w:iCs/>
          <w:sz w:val="24"/>
          <w:szCs w:val="24"/>
        </w:rPr>
      </w:pPr>
    </w:p>
    <w:p w:rsidR="0021269E" w:rsidRPr="00AB1602" w:rsidRDefault="0021269E">
      <w:pPr>
        <w:pStyle w:val="31"/>
        <w:spacing w:after="0"/>
        <w:ind w:left="709"/>
        <w:jc w:val="center"/>
        <w:rPr>
          <w:b/>
          <w:bCs/>
          <w:sz w:val="24"/>
          <w:szCs w:val="24"/>
        </w:rPr>
      </w:pPr>
      <w:r w:rsidRPr="00AB1602">
        <w:rPr>
          <w:b/>
          <w:bCs/>
          <w:sz w:val="24"/>
          <w:szCs w:val="24"/>
        </w:rPr>
        <w:t>Источник финансиро</w:t>
      </w:r>
      <w:r w:rsidR="00AF7248" w:rsidRPr="00AB1602">
        <w:rPr>
          <w:b/>
          <w:bCs/>
          <w:sz w:val="24"/>
          <w:szCs w:val="24"/>
        </w:rPr>
        <w:t>вания и базовые условия платежа</w:t>
      </w:r>
    </w:p>
    <w:p w:rsidR="0021269E" w:rsidRPr="00AB1602" w:rsidRDefault="0021269E">
      <w:pPr>
        <w:pStyle w:val="a5"/>
        <w:tabs>
          <w:tab w:val="clear" w:pos="360"/>
        </w:tabs>
        <w:ind w:left="0" w:firstLine="0"/>
        <w:rPr>
          <w:sz w:val="24"/>
          <w:szCs w:val="24"/>
        </w:rPr>
      </w:pPr>
      <w:r w:rsidRPr="00AB1602">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AB1602" w:rsidRDefault="0021269E">
      <w:pPr>
        <w:pStyle w:val="a5"/>
        <w:tabs>
          <w:tab w:val="clear" w:pos="360"/>
        </w:tabs>
        <w:ind w:left="0" w:firstLine="283"/>
        <w:rPr>
          <w:sz w:val="24"/>
          <w:szCs w:val="24"/>
        </w:rPr>
      </w:pPr>
      <w:r w:rsidRPr="00AB1602">
        <w:rPr>
          <w:sz w:val="24"/>
          <w:szCs w:val="24"/>
        </w:rPr>
        <w:tab/>
        <w:t xml:space="preserve">5. Базовые условия платежа: оплата по факту поставки товара. </w:t>
      </w:r>
    </w:p>
    <w:p w:rsidR="0021269E" w:rsidRPr="00AB1602" w:rsidRDefault="0021269E">
      <w:pPr>
        <w:ind w:firstLine="360"/>
        <w:jc w:val="both"/>
      </w:pPr>
    </w:p>
    <w:p w:rsidR="0021269E" w:rsidRPr="00AB1602" w:rsidRDefault="0021269E">
      <w:pPr>
        <w:ind w:left="1276"/>
        <w:jc w:val="center"/>
        <w:rPr>
          <w:b/>
          <w:bCs/>
        </w:rPr>
      </w:pPr>
      <w:r w:rsidRPr="00AB1602">
        <w:rPr>
          <w:b/>
          <w:bCs/>
        </w:rPr>
        <w:t>Правомочность и квалификация потенциальных поставщиков</w:t>
      </w:r>
    </w:p>
    <w:p w:rsidR="0021269E" w:rsidRPr="00475EE5" w:rsidRDefault="0021269E">
      <w:pPr>
        <w:ind w:firstLine="708"/>
        <w:jc w:val="both"/>
      </w:pPr>
      <w:r w:rsidRPr="00AB1602">
        <w:rPr>
          <w:rStyle w:val="s0"/>
          <w:rFonts w:ascii="Times New Roman" w:hAnsi="Times New Roman" w:cs="Times New Roman"/>
        </w:rPr>
        <w:t xml:space="preserve">6. </w:t>
      </w:r>
      <w:r w:rsidRPr="00AB1602">
        <w:t>Для участия в тендере потенциальный поставщик должен соответствовать квалификационным требованиям:</w:t>
      </w:r>
    </w:p>
    <w:p w:rsidR="00D53471" w:rsidRPr="00AB1602" w:rsidRDefault="00D53471" w:rsidP="007B00E5">
      <w:pPr>
        <w:ind w:firstLine="709"/>
        <w:jc w:val="both"/>
      </w:pPr>
      <w:r w:rsidRPr="00AB1602">
        <w:rPr>
          <w:color w:val="000000"/>
        </w:rPr>
        <w:t>1) должен быть зарегистрирован в качестве субъекта предпринимательства согласно законодательству Республики Казахстан;</w:t>
      </w:r>
    </w:p>
    <w:p w:rsidR="00D53471" w:rsidRPr="00AB1602" w:rsidRDefault="00D53471" w:rsidP="007B00E5">
      <w:pPr>
        <w:ind w:firstLine="709"/>
        <w:jc w:val="both"/>
      </w:pPr>
      <w:r w:rsidRPr="00AB1602">
        <w:rPr>
          <w:color w:val="000000"/>
        </w:rPr>
        <w:t>2) должен быть правоспособным на осуществление фармацевтической деятельности по производству или оптовой реализации лекарственных средств и (или) медицинских изделий;</w:t>
      </w:r>
    </w:p>
    <w:p w:rsidR="00D53471" w:rsidRPr="00AB1602" w:rsidRDefault="00D53471" w:rsidP="007B00E5">
      <w:pPr>
        <w:ind w:firstLine="709"/>
        <w:jc w:val="both"/>
      </w:pPr>
      <w:r w:rsidRPr="00AB1602">
        <w:rPr>
          <w:color w:val="000000"/>
        </w:rPr>
        <w:t>3) не должен иметь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D53471" w:rsidRPr="00AB1602" w:rsidRDefault="00D53471" w:rsidP="007B00E5">
      <w:pPr>
        <w:ind w:firstLine="709"/>
        <w:jc w:val="both"/>
      </w:pPr>
      <w:r w:rsidRPr="00AB1602">
        <w:rPr>
          <w:color w:val="000000"/>
        </w:rPr>
        <w:t>4) не должен быть признанным судом недобросовестным по Правилам;</w:t>
      </w:r>
    </w:p>
    <w:p w:rsidR="00D53471" w:rsidRPr="00AB1602" w:rsidRDefault="00D53471" w:rsidP="007B00E5">
      <w:pPr>
        <w:ind w:firstLine="709"/>
        <w:jc w:val="both"/>
      </w:pPr>
      <w:r w:rsidRPr="00AB1602">
        <w:rPr>
          <w:color w:val="000000"/>
        </w:rPr>
        <w:t>5) не должен быть аффилированным с заказчиком, организатором закупа, единым дистрибьютором;</w:t>
      </w:r>
    </w:p>
    <w:p w:rsidR="00D53471" w:rsidRPr="00AB1602" w:rsidRDefault="00D53471" w:rsidP="007B00E5">
      <w:pPr>
        <w:ind w:firstLine="709"/>
        <w:jc w:val="both"/>
      </w:pPr>
      <w:r w:rsidRPr="00AB1602">
        <w:rPr>
          <w:color w:val="000000"/>
        </w:rPr>
        <w:t>6) не должен быть аффилированным по одному лоту с другим потенциальным поставщиком;</w:t>
      </w:r>
    </w:p>
    <w:p w:rsidR="00D53471" w:rsidRPr="00AB1602" w:rsidRDefault="00D53471" w:rsidP="007B00E5">
      <w:pPr>
        <w:ind w:firstLine="709"/>
        <w:jc w:val="both"/>
        <w:rPr>
          <w:color w:val="000000"/>
        </w:rPr>
      </w:pPr>
      <w:r w:rsidRPr="00AB1602">
        <w:rPr>
          <w:color w:val="000000"/>
        </w:rPr>
        <w:t>7) не должен быть признан банкротом вступившим в законную силу судебным актом, и в отношении него не должно проводиться процедур банкротства или ликвидации;</w:t>
      </w:r>
    </w:p>
    <w:p w:rsidR="00D53471" w:rsidRPr="00AB1602" w:rsidRDefault="00D53471" w:rsidP="007B00E5">
      <w:pPr>
        <w:ind w:firstLine="709"/>
        <w:jc w:val="both"/>
        <w:rPr>
          <w:color w:val="000000"/>
        </w:rPr>
      </w:pPr>
      <w:r w:rsidRPr="00AB1602">
        <w:rPr>
          <w:color w:val="000000"/>
        </w:rPr>
        <w:lastRenderedPageBreak/>
        <w:t>8) не должен нарушать патентных и иных прав и притязаний третьих лиц, связанных с реализацией лекарственных средств и медицинских изделий.</w:t>
      </w:r>
    </w:p>
    <w:p w:rsidR="00D53471" w:rsidRPr="00AB1602" w:rsidRDefault="007B00E5" w:rsidP="007B00E5">
      <w:pPr>
        <w:ind w:firstLine="708"/>
        <w:jc w:val="both"/>
      </w:pPr>
      <w:r w:rsidRPr="00AB1602">
        <w:t>7</w:t>
      </w:r>
      <w:r w:rsidR="00D53471" w:rsidRPr="00AB1602">
        <w:t>. Потенциальный поставщик по одному лоту тендера представляет одно торговое наименование с указанием производителя лекарственного средства; медицинского изделия; медицинского изделия, за исключением случая, указанного в пункте 18 Правил.</w:t>
      </w:r>
    </w:p>
    <w:p w:rsidR="0021269E" w:rsidRPr="00AB1602" w:rsidRDefault="0021269E">
      <w:pPr>
        <w:ind w:firstLine="360"/>
        <w:jc w:val="both"/>
      </w:pPr>
      <w:bookmarkStart w:id="0" w:name="SUB900"/>
      <w:bookmarkEnd w:id="0"/>
    </w:p>
    <w:p w:rsidR="00DF0747" w:rsidRPr="00AB1602" w:rsidRDefault="00D53471" w:rsidP="00D53471">
      <w:pPr>
        <w:jc w:val="center"/>
        <w:rPr>
          <w:b/>
          <w:color w:val="000000"/>
        </w:rPr>
      </w:pPr>
      <w:r w:rsidRPr="00AB1602">
        <w:rPr>
          <w:b/>
          <w:color w:val="000000"/>
        </w:rPr>
        <w:t>Требования к товарам, приобретаемым в рамках оказания гарантированного объема бесплатной медицинской помощи и медицинской помощи в системе обязательного социального медицинского страхования</w:t>
      </w:r>
    </w:p>
    <w:p w:rsidR="00D53471" w:rsidRPr="00AB1602" w:rsidRDefault="00DF0747" w:rsidP="00DF0747">
      <w:pPr>
        <w:ind w:firstLine="709"/>
        <w:jc w:val="both"/>
        <w:rPr>
          <w:color w:val="000000"/>
        </w:rPr>
      </w:pPr>
      <w:r w:rsidRPr="00AB1602">
        <w:rPr>
          <w:color w:val="000000"/>
        </w:rPr>
        <w:t>8. К закупаемым лекарственным средствам, медицинским изделиям, предназначенным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предъявляются следующие требования:</w:t>
      </w:r>
    </w:p>
    <w:p w:rsidR="00093F13" w:rsidRPr="0058373F" w:rsidRDefault="00093F13" w:rsidP="0058373F">
      <w:pPr>
        <w:pStyle w:val="a3"/>
        <w:shd w:val="clear" w:color="auto" w:fill="FFFFFF"/>
        <w:spacing w:before="0" w:after="0" w:line="285" w:lineRule="atLeast"/>
        <w:ind w:firstLine="709"/>
        <w:textAlignment w:val="baseline"/>
        <w:rPr>
          <w:sz w:val="24"/>
          <w:szCs w:val="24"/>
        </w:rPr>
      </w:pPr>
      <w:r w:rsidRPr="0058373F">
        <w:rPr>
          <w:sz w:val="24"/>
          <w:szCs w:val="24"/>
        </w:rPr>
        <w:t>1) наличие регистрации медицинского изделия, требующего сервисного обслуживания, в Республике Казахстан или заключения (разрешительного документа) уполномоченного органа в области здравоохранения для ввоза на территорию Республики Казахстан в случаях, предусмотренных </w:t>
      </w:r>
      <w:hyperlink r:id="rId8" w:anchor="z1" w:history="1">
        <w:r w:rsidRPr="0058373F">
          <w:rPr>
            <w:sz w:val="24"/>
            <w:szCs w:val="24"/>
          </w:rPr>
          <w:t>Кодексом</w:t>
        </w:r>
      </w:hyperlink>
      <w:r w:rsidRPr="0058373F">
        <w:rPr>
          <w:sz w:val="24"/>
          <w:szCs w:val="24"/>
        </w:rPr>
        <w:t>. Регистрация подтверждается копией документа, подтверждающего регистрацию, или выпиской из информационного ресурса государственного реестра, заверяемой электронно-цифровой подписью. Отсутствие необходимости регистрации подтверждается письмом экспертной организации или уполномоченного органа в области здравоохранения;</w:t>
      </w:r>
    </w:p>
    <w:p w:rsidR="00093F13" w:rsidRPr="0058373F" w:rsidRDefault="00093F13" w:rsidP="00093F13">
      <w:pPr>
        <w:pStyle w:val="a3"/>
        <w:shd w:val="clear" w:color="auto" w:fill="FFFFFF"/>
        <w:spacing w:before="0" w:after="0" w:line="285" w:lineRule="atLeast"/>
        <w:textAlignment w:val="baseline"/>
        <w:rPr>
          <w:sz w:val="24"/>
          <w:szCs w:val="24"/>
        </w:rPr>
      </w:pPr>
      <w:r w:rsidRPr="0058373F">
        <w:rPr>
          <w:sz w:val="24"/>
          <w:szCs w:val="24"/>
        </w:rPr>
        <w:t>      2) маркировка, потребительская упаковка, инструкция по применению и эксплуатационный документ медицинского изделия, требующего сервисного обслуживания, соответствуют требованиям </w:t>
      </w:r>
      <w:hyperlink r:id="rId9" w:anchor="z1" w:history="1">
        <w:r w:rsidRPr="0058373F">
          <w:rPr>
            <w:sz w:val="24"/>
            <w:szCs w:val="24"/>
          </w:rPr>
          <w:t>Кодекса</w:t>
        </w:r>
      </w:hyperlink>
      <w:r w:rsidRPr="0058373F">
        <w:rPr>
          <w:sz w:val="24"/>
          <w:szCs w:val="24"/>
        </w:rPr>
        <w:t> и порядка, установленного уполномоченным органом в области здравоохранения;</w:t>
      </w:r>
    </w:p>
    <w:p w:rsidR="00093F13" w:rsidRPr="0058373F" w:rsidRDefault="00093F13" w:rsidP="00093F13">
      <w:pPr>
        <w:pStyle w:val="a3"/>
        <w:shd w:val="clear" w:color="auto" w:fill="FFFFFF"/>
        <w:spacing w:before="0" w:after="360" w:line="285" w:lineRule="atLeast"/>
        <w:textAlignment w:val="baseline"/>
        <w:rPr>
          <w:sz w:val="24"/>
          <w:szCs w:val="24"/>
        </w:rPr>
      </w:pPr>
      <w:r w:rsidRPr="0058373F">
        <w:rPr>
          <w:sz w:val="24"/>
          <w:szCs w:val="24"/>
        </w:rPr>
        <w:t>      3) медицинское изделие, требующее сервисного обслуживания, хранится и транспортируется в условиях, обеспечивающих сохранение ее безопасности, эффективности и качества, в соответствии с Правилами хранения и транспортировки лекарственных средств, медицинских изделий, утвержденными уполномоченным органом в области здравоохранения;</w:t>
      </w:r>
    </w:p>
    <w:p w:rsidR="00093F13" w:rsidRPr="0058373F" w:rsidRDefault="00093F13" w:rsidP="00093F13">
      <w:pPr>
        <w:pStyle w:val="a3"/>
        <w:shd w:val="clear" w:color="auto" w:fill="FFFFFF"/>
        <w:spacing w:before="0" w:after="360" w:line="285" w:lineRule="atLeast"/>
        <w:textAlignment w:val="baseline"/>
        <w:rPr>
          <w:sz w:val="24"/>
          <w:szCs w:val="24"/>
        </w:rPr>
      </w:pPr>
      <w:r w:rsidRPr="0058373F">
        <w:rPr>
          <w:sz w:val="24"/>
          <w:szCs w:val="24"/>
        </w:rPr>
        <w:t>      4) медицинское изделие, требующее сервисного обслуживания, является новым, ранее неиспользованным, произведенным в период двадцати четырех месяцев, предшествующих моменту поставки;</w:t>
      </w:r>
    </w:p>
    <w:p w:rsidR="00093F13" w:rsidRPr="0058373F" w:rsidRDefault="00093F13" w:rsidP="00093F13">
      <w:pPr>
        <w:pStyle w:val="a3"/>
        <w:shd w:val="clear" w:color="auto" w:fill="FFFFFF"/>
        <w:spacing w:before="0" w:after="360" w:line="285" w:lineRule="atLeast"/>
        <w:textAlignment w:val="baseline"/>
        <w:rPr>
          <w:sz w:val="24"/>
          <w:szCs w:val="24"/>
        </w:rPr>
      </w:pPr>
      <w:r w:rsidRPr="0058373F">
        <w:rPr>
          <w:sz w:val="24"/>
          <w:szCs w:val="24"/>
        </w:rPr>
        <w:t>      5) медицинское изделие, требующее сервисного обслуживания, относящееся к средствам измерения, внесено в реестр государственной системы единства измерений Республики Казахстан в соответствии с законодательством Республики Казахстан о единстве измерений. Внесение в реестр системы единства измерений Республики Казахстан подтверждается копией сертификата, выданного уполномоченным органом в области технического регулирования и метрологии. Отсутствие необходимости внесения в реестр системы единства измерений подтверждается письмом уполномоченного органа по техническому регулированию и метрологии;</w:t>
      </w:r>
    </w:p>
    <w:p w:rsidR="00093F13" w:rsidRPr="0058373F" w:rsidRDefault="00093F13" w:rsidP="00093F13">
      <w:pPr>
        <w:pStyle w:val="a3"/>
        <w:shd w:val="clear" w:color="auto" w:fill="FFFFFF"/>
        <w:spacing w:before="0" w:after="360" w:line="285" w:lineRule="atLeast"/>
        <w:textAlignment w:val="baseline"/>
        <w:rPr>
          <w:sz w:val="24"/>
          <w:szCs w:val="24"/>
        </w:rPr>
      </w:pPr>
      <w:r w:rsidRPr="0058373F">
        <w:rPr>
          <w:sz w:val="24"/>
          <w:szCs w:val="24"/>
        </w:rPr>
        <w:t>      6) передвижной комплекс зарегистрирован в Республике Казахстан как единый комплекс, состоящий из специального автотранспорта, медицинских изделий, требующих сервисного обслуживания.</w:t>
      </w:r>
    </w:p>
    <w:p w:rsidR="00D53471" w:rsidRDefault="00D53471">
      <w:pPr>
        <w:ind w:firstLine="400"/>
        <w:jc w:val="center"/>
        <w:rPr>
          <w:rStyle w:val="s1"/>
          <w:rFonts w:ascii="Times New Roman" w:hAnsi="Times New Roman" w:cs="Times New Roman"/>
        </w:rPr>
      </w:pPr>
    </w:p>
    <w:p w:rsidR="0094065F" w:rsidRDefault="0094065F">
      <w:pPr>
        <w:ind w:firstLine="400"/>
        <w:jc w:val="center"/>
        <w:rPr>
          <w:rStyle w:val="s1"/>
          <w:rFonts w:ascii="Times New Roman" w:hAnsi="Times New Roman" w:cs="Times New Roman"/>
        </w:rPr>
      </w:pPr>
    </w:p>
    <w:p w:rsidR="0094065F" w:rsidRPr="00AB1602" w:rsidRDefault="0094065F">
      <w:pPr>
        <w:ind w:firstLine="400"/>
        <w:jc w:val="center"/>
        <w:rPr>
          <w:rStyle w:val="s1"/>
          <w:rFonts w:ascii="Times New Roman" w:hAnsi="Times New Roman" w:cs="Times New Roman"/>
        </w:rPr>
      </w:pPr>
    </w:p>
    <w:p w:rsidR="0021269E" w:rsidRPr="00AB1602" w:rsidRDefault="0021269E">
      <w:pPr>
        <w:pStyle w:val="Iauiue"/>
        <w:widowControl/>
        <w:jc w:val="center"/>
        <w:rPr>
          <w:b/>
          <w:bCs/>
          <w:sz w:val="24"/>
          <w:szCs w:val="24"/>
        </w:rPr>
      </w:pPr>
      <w:r w:rsidRPr="00AB1602">
        <w:rPr>
          <w:b/>
          <w:bCs/>
          <w:sz w:val="24"/>
          <w:szCs w:val="24"/>
        </w:rPr>
        <w:lastRenderedPageBreak/>
        <w:t>Тендерная документация</w:t>
      </w:r>
    </w:p>
    <w:p w:rsidR="0021269E" w:rsidRPr="00AB1602" w:rsidRDefault="0021269E">
      <w:pPr>
        <w:pStyle w:val="Iauiue"/>
        <w:widowControl/>
        <w:ind w:firstLine="720"/>
        <w:jc w:val="both"/>
        <w:rPr>
          <w:sz w:val="24"/>
          <w:szCs w:val="24"/>
        </w:rPr>
      </w:pPr>
    </w:p>
    <w:p w:rsidR="00DF0747" w:rsidRPr="00AB1602" w:rsidRDefault="0021269E">
      <w:pPr>
        <w:pStyle w:val="Iauiue"/>
        <w:widowControl/>
        <w:jc w:val="center"/>
        <w:rPr>
          <w:b/>
          <w:bCs/>
          <w:sz w:val="24"/>
          <w:szCs w:val="24"/>
        </w:rPr>
      </w:pPr>
      <w:r w:rsidRPr="00AB1602">
        <w:rPr>
          <w:b/>
          <w:bCs/>
          <w:sz w:val="24"/>
          <w:szCs w:val="24"/>
        </w:rPr>
        <w:t>Со</w:t>
      </w:r>
      <w:r w:rsidR="00D53471" w:rsidRPr="00AB1602">
        <w:rPr>
          <w:b/>
          <w:bCs/>
          <w:sz w:val="24"/>
          <w:szCs w:val="24"/>
        </w:rPr>
        <w:t xml:space="preserve">держание </w:t>
      </w:r>
      <w:r w:rsidRPr="00AB1602">
        <w:rPr>
          <w:b/>
          <w:bCs/>
          <w:sz w:val="24"/>
          <w:szCs w:val="24"/>
        </w:rPr>
        <w:t>тендерной документации</w:t>
      </w:r>
    </w:p>
    <w:p w:rsidR="00DF0747" w:rsidRPr="00AB1602" w:rsidRDefault="00DF0747" w:rsidP="00DF0747">
      <w:pPr>
        <w:pStyle w:val="Iauiue"/>
        <w:widowControl/>
        <w:ind w:firstLine="720"/>
        <w:jc w:val="both"/>
        <w:rPr>
          <w:sz w:val="24"/>
          <w:szCs w:val="24"/>
        </w:rPr>
      </w:pPr>
      <w:r w:rsidRPr="00AB1602">
        <w:rPr>
          <w:bCs/>
          <w:sz w:val="24"/>
          <w:szCs w:val="24"/>
        </w:rPr>
        <w:t>9.</w:t>
      </w:r>
      <w:r w:rsidRPr="00AB1602">
        <w:rPr>
          <w:b/>
          <w:bCs/>
          <w:sz w:val="24"/>
          <w:szCs w:val="24"/>
        </w:rPr>
        <w:t xml:space="preserve"> </w:t>
      </w:r>
      <w:r w:rsidRPr="00AB1602">
        <w:rPr>
          <w:sz w:val="24"/>
          <w:szCs w:val="24"/>
        </w:rPr>
        <w:t>Тендерная документация, предоставляемая организатором тендера потенциальным поставщикам, содержит:</w:t>
      </w:r>
    </w:p>
    <w:p w:rsidR="00DF0747" w:rsidRPr="00AB1602" w:rsidRDefault="00DF0747" w:rsidP="00DF0747">
      <w:pPr>
        <w:pStyle w:val="Iauiue"/>
        <w:widowControl/>
        <w:ind w:firstLine="720"/>
        <w:jc w:val="both"/>
        <w:rPr>
          <w:sz w:val="24"/>
          <w:szCs w:val="24"/>
        </w:rPr>
      </w:pPr>
      <w:r w:rsidRPr="00AB1602">
        <w:rPr>
          <w:color w:val="000000"/>
          <w:sz w:val="24"/>
          <w:szCs w:val="24"/>
        </w:rPr>
        <w:t>1) состав тендерной документации, перечень документов, подлежащих представлению потенциальным поставщиком в подтверждение его соответствия требованиям главы 3 и закупаемых товаров - главе 4 Правил</w:t>
      </w:r>
      <w:r w:rsidR="000E67D3" w:rsidRPr="00AB1602">
        <w:rPr>
          <w:color w:val="000000"/>
          <w:sz w:val="24"/>
          <w:szCs w:val="24"/>
        </w:rPr>
        <w:t xml:space="preserve"> (п.</w:t>
      </w:r>
      <w:r w:rsidR="00DF30DE">
        <w:rPr>
          <w:color w:val="000000"/>
          <w:sz w:val="24"/>
          <w:szCs w:val="24"/>
        </w:rPr>
        <w:t>13, 14</w:t>
      </w:r>
      <w:r w:rsidR="000E67D3" w:rsidRPr="00AB1602">
        <w:rPr>
          <w:color w:val="000000"/>
          <w:sz w:val="24"/>
          <w:szCs w:val="24"/>
        </w:rPr>
        <w:t xml:space="preserve"> Тендерной документации)</w:t>
      </w:r>
      <w:r w:rsidRPr="00AB1602">
        <w:rPr>
          <w:color w:val="000000"/>
          <w:sz w:val="24"/>
          <w:szCs w:val="24"/>
        </w:rPr>
        <w:t>;</w:t>
      </w:r>
    </w:p>
    <w:p w:rsidR="00DF0747" w:rsidRPr="00AB1602" w:rsidRDefault="00DF0747" w:rsidP="00DF0747">
      <w:pPr>
        <w:pStyle w:val="Iauiue"/>
        <w:widowControl/>
        <w:ind w:firstLine="720"/>
        <w:jc w:val="both"/>
        <w:rPr>
          <w:sz w:val="24"/>
          <w:szCs w:val="24"/>
        </w:rPr>
      </w:pPr>
      <w:r w:rsidRPr="00AB1602">
        <w:rPr>
          <w:color w:val="000000"/>
          <w:sz w:val="24"/>
          <w:szCs w:val="24"/>
        </w:rPr>
        <w:t>2) технические и качественные характеристики закупаемых товаров, фармацевтических услуг, включая технические спецификации</w:t>
      </w:r>
      <w:r w:rsidR="000E67D3" w:rsidRPr="00AB1602">
        <w:rPr>
          <w:color w:val="000000"/>
          <w:sz w:val="24"/>
          <w:szCs w:val="24"/>
        </w:rPr>
        <w:t xml:space="preserve"> (Приложение </w:t>
      </w:r>
      <w:r w:rsidR="00FA4E0B" w:rsidRPr="00AB1602">
        <w:rPr>
          <w:color w:val="000000"/>
          <w:sz w:val="24"/>
          <w:szCs w:val="24"/>
        </w:rPr>
        <w:t>2 к Тендерной документации);</w:t>
      </w:r>
    </w:p>
    <w:p w:rsidR="00DF0747" w:rsidRPr="00AB1602" w:rsidRDefault="00DF0747" w:rsidP="00DF0747">
      <w:pPr>
        <w:pStyle w:val="Iauiue"/>
        <w:widowControl/>
        <w:ind w:firstLine="720"/>
        <w:jc w:val="both"/>
        <w:rPr>
          <w:sz w:val="24"/>
          <w:szCs w:val="24"/>
        </w:rPr>
      </w:pPr>
      <w:r w:rsidRPr="00AB1602">
        <w:rPr>
          <w:color w:val="000000"/>
          <w:sz w:val="24"/>
          <w:szCs w:val="24"/>
        </w:rPr>
        <w:t>3) объем закупаемых товаров, фармацевтических услуг и суммы, выделенные для их закупа по каждому лоту</w:t>
      </w:r>
      <w:r w:rsidR="000E67D3" w:rsidRPr="00AB1602">
        <w:rPr>
          <w:color w:val="000000"/>
          <w:sz w:val="24"/>
          <w:szCs w:val="24"/>
        </w:rPr>
        <w:t xml:space="preserve"> (Приложение </w:t>
      </w:r>
      <w:r w:rsidR="00DF30DE">
        <w:rPr>
          <w:color w:val="000000"/>
          <w:sz w:val="24"/>
          <w:szCs w:val="24"/>
        </w:rPr>
        <w:t>1</w:t>
      </w:r>
      <w:r w:rsidR="000E67D3" w:rsidRPr="00AB1602">
        <w:rPr>
          <w:color w:val="000000"/>
          <w:sz w:val="24"/>
          <w:szCs w:val="24"/>
        </w:rPr>
        <w:t xml:space="preserve"> к Тендерной документации);</w:t>
      </w:r>
    </w:p>
    <w:p w:rsidR="0021269E" w:rsidRPr="00AB1602" w:rsidRDefault="00DF0747" w:rsidP="00DF0747">
      <w:pPr>
        <w:pStyle w:val="Iauiue"/>
        <w:widowControl/>
        <w:ind w:firstLine="720"/>
        <w:jc w:val="both"/>
        <w:rPr>
          <w:sz w:val="24"/>
          <w:szCs w:val="24"/>
        </w:rPr>
      </w:pPr>
      <w:r w:rsidRPr="00AB1602">
        <w:rPr>
          <w:color w:val="000000"/>
          <w:sz w:val="24"/>
          <w:szCs w:val="24"/>
        </w:rPr>
        <w:t>4) место, сроки и другие условия поставки товара или оказания фармацевтических услуг</w:t>
      </w:r>
      <w:r w:rsidR="000E67D3" w:rsidRPr="00AB1602">
        <w:rPr>
          <w:color w:val="000000"/>
          <w:sz w:val="24"/>
          <w:szCs w:val="24"/>
        </w:rPr>
        <w:t xml:space="preserve"> (</w:t>
      </w:r>
      <w:r w:rsidR="00DF30DE" w:rsidRPr="00AB1602">
        <w:rPr>
          <w:color w:val="000000"/>
          <w:sz w:val="24"/>
          <w:szCs w:val="24"/>
        </w:rPr>
        <w:t xml:space="preserve">Приложение </w:t>
      </w:r>
      <w:r w:rsidR="00DF30DE">
        <w:rPr>
          <w:color w:val="000000"/>
          <w:sz w:val="24"/>
          <w:szCs w:val="24"/>
        </w:rPr>
        <w:t>1</w:t>
      </w:r>
      <w:r w:rsidR="00DF30DE" w:rsidRPr="00AB1602">
        <w:rPr>
          <w:color w:val="000000"/>
          <w:sz w:val="24"/>
          <w:szCs w:val="24"/>
        </w:rPr>
        <w:t xml:space="preserve"> </w:t>
      </w:r>
      <w:r w:rsidR="00DF30DE">
        <w:rPr>
          <w:color w:val="000000"/>
          <w:sz w:val="24"/>
          <w:szCs w:val="24"/>
        </w:rPr>
        <w:t xml:space="preserve">к </w:t>
      </w:r>
      <w:r w:rsidR="000E67D3" w:rsidRPr="00AB1602">
        <w:rPr>
          <w:color w:val="000000"/>
          <w:sz w:val="24"/>
          <w:szCs w:val="24"/>
        </w:rPr>
        <w:t>Тендерной документации)</w:t>
      </w:r>
      <w:r w:rsidRPr="00AB1602">
        <w:rPr>
          <w:color w:val="000000"/>
          <w:sz w:val="24"/>
          <w:szCs w:val="24"/>
        </w:rPr>
        <w:t>;</w:t>
      </w:r>
      <w:r w:rsidRPr="00AB1602">
        <w:rPr>
          <w:sz w:val="24"/>
          <w:szCs w:val="24"/>
        </w:rPr>
        <w:t xml:space="preserve">  </w:t>
      </w:r>
    </w:p>
    <w:p w:rsidR="00DF0747" w:rsidRPr="00AB1602" w:rsidRDefault="00DF0747" w:rsidP="00DF0747">
      <w:pPr>
        <w:pStyle w:val="Iauiue"/>
        <w:widowControl/>
        <w:ind w:firstLine="720"/>
        <w:jc w:val="both"/>
        <w:rPr>
          <w:sz w:val="24"/>
          <w:szCs w:val="24"/>
        </w:rPr>
      </w:pPr>
      <w:r w:rsidRPr="00AB1602">
        <w:rPr>
          <w:color w:val="000000"/>
          <w:sz w:val="24"/>
          <w:szCs w:val="24"/>
        </w:rPr>
        <w:t>5) условия платежей и проект договора закупа товаров или договора на оказание фармацевтических услуг по формам, утвержденным уполномоченным органом в области здравоохранения</w:t>
      </w:r>
      <w:r w:rsidR="000E67D3" w:rsidRPr="00AB1602">
        <w:rPr>
          <w:color w:val="000000"/>
          <w:sz w:val="24"/>
          <w:szCs w:val="24"/>
        </w:rPr>
        <w:t xml:space="preserve"> (Приложение 9 к Тендерной документации);</w:t>
      </w:r>
    </w:p>
    <w:p w:rsidR="00DF0747" w:rsidRPr="00AB1602" w:rsidRDefault="00DF0747" w:rsidP="00DF0747">
      <w:pPr>
        <w:pStyle w:val="Iauiue"/>
        <w:widowControl/>
        <w:ind w:firstLine="720"/>
        <w:jc w:val="both"/>
        <w:rPr>
          <w:sz w:val="24"/>
          <w:szCs w:val="24"/>
        </w:rPr>
      </w:pPr>
      <w:r w:rsidRPr="00AB1602">
        <w:rPr>
          <w:color w:val="000000"/>
          <w:sz w:val="24"/>
          <w:szCs w:val="24"/>
        </w:rPr>
        <w:t>6) требования к языкам тендерной заявки, договора закупа или договора на оказание фармацевтических услуг</w:t>
      </w:r>
      <w:r w:rsidR="000E67D3" w:rsidRPr="00AB1602">
        <w:rPr>
          <w:color w:val="000000"/>
          <w:sz w:val="24"/>
          <w:szCs w:val="24"/>
        </w:rPr>
        <w:t xml:space="preserve"> (п.</w:t>
      </w:r>
      <w:r w:rsidR="00DF30DE">
        <w:rPr>
          <w:color w:val="000000"/>
          <w:sz w:val="24"/>
          <w:szCs w:val="24"/>
        </w:rPr>
        <w:t>30</w:t>
      </w:r>
      <w:r w:rsidR="000E67D3" w:rsidRPr="00AB1602">
        <w:rPr>
          <w:color w:val="000000"/>
          <w:sz w:val="24"/>
          <w:szCs w:val="24"/>
        </w:rPr>
        <w:t xml:space="preserve"> Тендерной документации);</w:t>
      </w:r>
      <w:r w:rsidR="000E67D3" w:rsidRPr="00AB1602">
        <w:rPr>
          <w:sz w:val="24"/>
          <w:szCs w:val="24"/>
        </w:rPr>
        <w:t xml:space="preserve">  </w:t>
      </w:r>
    </w:p>
    <w:p w:rsidR="00DF0747" w:rsidRPr="00AB1602" w:rsidRDefault="00DF0747" w:rsidP="00DF0747">
      <w:pPr>
        <w:pStyle w:val="Iauiue"/>
        <w:widowControl/>
        <w:ind w:firstLine="720"/>
        <w:jc w:val="both"/>
        <w:rPr>
          <w:b/>
          <w:bCs/>
          <w:sz w:val="24"/>
          <w:szCs w:val="24"/>
        </w:rPr>
      </w:pPr>
      <w:r w:rsidRPr="00AB1602">
        <w:rPr>
          <w:color w:val="000000"/>
          <w:sz w:val="24"/>
          <w:szCs w:val="24"/>
        </w:rPr>
        <w:t>7) требования к оформлению тендерной заявки</w:t>
      </w:r>
      <w:r w:rsidR="000E67D3" w:rsidRPr="00AB1602">
        <w:rPr>
          <w:color w:val="000000"/>
          <w:sz w:val="24"/>
          <w:szCs w:val="24"/>
        </w:rPr>
        <w:t xml:space="preserve"> (п.</w:t>
      </w:r>
      <w:r w:rsidR="00DF30DE">
        <w:rPr>
          <w:color w:val="000000"/>
          <w:sz w:val="24"/>
          <w:szCs w:val="24"/>
        </w:rPr>
        <w:t>31-33</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8) порядок, форму и сроки внесения гарантийного обеспечения тендерной заявки</w:t>
      </w:r>
      <w:r w:rsidR="000E67D3" w:rsidRPr="00AB1602">
        <w:rPr>
          <w:color w:val="000000"/>
          <w:sz w:val="24"/>
          <w:szCs w:val="24"/>
        </w:rPr>
        <w:t xml:space="preserve"> (п.</w:t>
      </w:r>
      <w:r w:rsidR="00DF30DE">
        <w:rPr>
          <w:color w:val="000000"/>
          <w:sz w:val="24"/>
          <w:szCs w:val="24"/>
        </w:rPr>
        <w:t>15-17</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9) указание на возможность и порядок отзыва тендерной заявки</w:t>
      </w:r>
      <w:r w:rsidR="000E67D3" w:rsidRPr="00AB1602">
        <w:rPr>
          <w:color w:val="000000"/>
          <w:sz w:val="24"/>
          <w:szCs w:val="24"/>
        </w:rPr>
        <w:t xml:space="preserve"> (п.</w:t>
      </w:r>
      <w:r w:rsidR="00DF30DE">
        <w:rPr>
          <w:color w:val="000000"/>
          <w:sz w:val="24"/>
          <w:szCs w:val="24"/>
        </w:rPr>
        <w:t xml:space="preserve">23 </w:t>
      </w:r>
      <w:r w:rsidR="000E67D3" w:rsidRPr="00AB1602">
        <w:rPr>
          <w:color w:val="000000"/>
          <w:sz w:val="24"/>
          <w:szCs w:val="24"/>
        </w:rPr>
        <w:t>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10) место и окончательный срок приема тендерных заявок и срок их действия</w:t>
      </w:r>
      <w:r w:rsidR="000E67D3" w:rsidRPr="00AB1602">
        <w:rPr>
          <w:color w:val="000000"/>
          <w:sz w:val="24"/>
          <w:szCs w:val="24"/>
        </w:rPr>
        <w:t xml:space="preserve"> (п.</w:t>
      </w:r>
      <w:r w:rsidR="00DF30DE">
        <w:rPr>
          <w:color w:val="000000"/>
          <w:sz w:val="24"/>
          <w:szCs w:val="24"/>
        </w:rPr>
        <w:t>34</w:t>
      </w:r>
      <w:r w:rsidR="000E67D3" w:rsidRPr="00AB1602">
        <w:rPr>
          <w:color w:val="000000"/>
          <w:sz w:val="24"/>
          <w:szCs w:val="24"/>
        </w:rPr>
        <w:t xml:space="preserve"> Тендерной документации)</w:t>
      </w:r>
      <w:r w:rsidRPr="00AB1602">
        <w:rPr>
          <w:color w:val="000000"/>
          <w:sz w:val="24"/>
          <w:szCs w:val="24"/>
        </w:rPr>
        <w:t>;</w:t>
      </w:r>
    </w:p>
    <w:p w:rsidR="00DF0747" w:rsidRPr="00AB1602" w:rsidRDefault="00DF0747" w:rsidP="00DF0747">
      <w:pPr>
        <w:pStyle w:val="Iauiue"/>
        <w:widowControl/>
        <w:ind w:firstLine="720"/>
        <w:jc w:val="both"/>
        <w:rPr>
          <w:b/>
          <w:bCs/>
          <w:sz w:val="24"/>
          <w:szCs w:val="24"/>
        </w:rPr>
      </w:pPr>
      <w:r w:rsidRPr="00AB1602">
        <w:rPr>
          <w:color w:val="000000"/>
          <w:sz w:val="24"/>
          <w:szCs w:val="24"/>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r w:rsidR="000E67D3" w:rsidRPr="00AB1602">
        <w:rPr>
          <w:color w:val="000000"/>
          <w:sz w:val="24"/>
          <w:szCs w:val="24"/>
        </w:rPr>
        <w:t xml:space="preserve"> (п.</w:t>
      </w:r>
      <w:r w:rsidR="00DF30DE">
        <w:rPr>
          <w:color w:val="000000"/>
          <w:sz w:val="24"/>
          <w:szCs w:val="24"/>
        </w:rPr>
        <w:t>25, 27</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12) место, дату, время и процедуру вскрытия конвертов с тендерными заявками</w:t>
      </w:r>
      <w:r w:rsidR="000E67D3" w:rsidRPr="00AB1602">
        <w:rPr>
          <w:color w:val="000000"/>
          <w:sz w:val="24"/>
          <w:szCs w:val="24"/>
        </w:rPr>
        <w:t xml:space="preserve"> (п.</w:t>
      </w:r>
      <w:r w:rsidR="00DF30DE">
        <w:rPr>
          <w:color w:val="000000"/>
          <w:sz w:val="24"/>
          <w:szCs w:val="24"/>
        </w:rPr>
        <w:t>35</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13) процедуру рассмотрения тендерных заявок</w:t>
      </w:r>
      <w:r w:rsidR="000E67D3" w:rsidRPr="00AB1602">
        <w:rPr>
          <w:color w:val="000000"/>
          <w:sz w:val="24"/>
          <w:szCs w:val="24"/>
        </w:rPr>
        <w:t xml:space="preserve"> (п.</w:t>
      </w:r>
      <w:r w:rsidR="00DF30DE">
        <w:rPr>
          <w:color w:val="000000"/>
          <w:sz w:val="24"/>
          <w:szCs w:val="24"/>
        </w:rPr>
        <w:t>38-39</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14) условия предоставления потенциальным поставщикам-отечественным товаропроизводителям поддержки, определенные Правилами</w:t>
      </w:r>
      <w:r w:rsidR="000E67D3" w:rsidRPr="00AB1602">
        <w:rPr>
          <w:color w:val="000000"/>
          <w:sz w:val="24"/>
          <w:szCs w:val="24"/>
        </w:rPr>
        <w:t xml:space="preserve"> (п.</w:t>
      </w:r>
      <w:r w:rsidR="00DF30DE">
        <w:rPr>
          <w:color w:val="000000"/>
          <w:sz w:val="24"/>
          <w:szCs w:val="24"/>
        </w:rPr>
        <w:t xml:space="preserve">43-45 </w:t>
      </w:r>
      <w:r w:rsidR="000E67D3" w:rsidRPr="00AB1602">
        <w:rPr>
          <w:color w:val="000000"/>
          <w:sz w:val="24"/>
          <w:szCs w:val="24"/>
        </w:rPr>
        <w:t>Тендерной документации);</w:t>
      </w:r>
    </w:p>
    <w:p w:rsidR="00DF0747" w:rsidRPr="00AB1602" w:rsidRDefault="00DF0747" w:rsidP="00DF0747">
      <w:pPr>
        <w:pStyle w:val="Iauiue"/>
        <w:widowControl/>
        <w:ind w:firstLine="720"/>
        <w:jc w:val="both"/>
        <w:rPr>
          <w:color w:val="000000"/>
          <w:sz w:val="24"/>
          <w:szCs w:val="24"/>
        </w:rPr>
      </w:pPr>
      <w:r w:rsidRPr="00AB1602">
        <w:rPr>
          <w:color w:val="000000"/>
          <w:sz w:val="24"/>
          <w:szCs w:val="24"/>
        </w:rPr>
        <w:t>15) условия внесения, форму, объем и способ гарантийного обеспечения договора закупа или договора на оказание фармацевтических услуг</w:t>
      </w:r>
      <w:r w:rsidR="000E67D3" w:rsidRPr="00AB1602">
        <w:rPr>
          <w:color w:val="000000"/>
          <w:sz w:val="24"/>
          <w:szCs w:val="24"/>
        </w:rPr>
        <w:t xml:space="preserve"> (п.</w:t>
      </w:r>
      <w:r w:rsidR="00DF30DE">
        <w:rPr>
          <w:color w:val="000000"/>
          <w:sz w:val="24"/>
          <w:szCs w:val="24"/>
        </w:rPr>
        <w:t>60-61</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color w:val="000000"/>
          <w:sz w:val="24"/>
          <w:szCs w:val="24"/>
        </w:rPr>
      </w:pPr>
      <w:r w:rsidRPr="00AB1602">
        <w:rPr>
          <w:color w:val="000000"/>
          <w:sz w:val="24"/>
          <w:szCs w:val="24"/>
        </w:rPr>
        <w:t>16) сведения о квалификации согласно форме, утвержденной уполномоченным органом в области здравоохранения</w:t>
      </w:r>
      <w:r w:rsidR="000E67D3" w:rsidRPr="00AB1602">
        <w:rPr>
          <w:color w:val="000000"/>
          <w:sz w:val="24"/>
          <w:szCs w:val="24"/>
        </w:rPr>
        <w:t xml:space="preserve"> (Приложение 6 к Тендерной документации);</w:t>
      </w:r>
    </w:p>
    <w:p w:rsidR="00DF0747" w:rsidRPr="00AB1602" w:rsidRDefault="00002F3B" w:rsidP="00DF0747">
      <w:pPr>
        <w:pStyle w:val="Iauiue"/>
        <w:widowControl/>
        <w:ind w:firstLine="720"/>
        <w:jc w:val="both"/>
        <w:rPr>
          <w:color w:val="000000"/>
          <w:sz w:val="24"/>
          <w:szCs w:val="24"/>
        </w:rPr>
      </w:pPr>
      <w:r w:rsidRPr="00AB1602">
        <w:rPr>
          <w:color w:val="000000"/>
          <w:sz w:val="24"/>
          <w:szCs w:val="24"/>
        </w:rPr>
        <w:t>17</w:t>
      </w:r>
      <w:r w:rsidR="00DF0747" w:rsidRPr="00AB1602">
        <w:rPr>
          <w:color w:val="000000"/>
          <w:sz w:val="24"/>
          <w:szCs w:val="24"/>
        </w:rPr>
        <w:t>) требования к товарам, установленные главой 4 Правил</w:t>
      </w:r>
      <w:r w:rsidR="000E67D3" w:rsidRPr="00AB1602">
        <w:rPr>
          <w:color w:val="000000"/>
          <w:sz w:val="24"/>
          <w:szCs w:val="24"/>
        </w:rPr>
        <w:t xml:space="preserve"> (п.8 Тендерной документации)</w:t>
      </w:r>
      <w:r w:rsidR="00DF0747" w:rsidRPr="00AB1602">
        <w:rPr>
          <w:color w:val="000000"/>
          <w:sz w:val="24"/>
          <w:szCs w:val="24"/>
        </w:rPr>
        <w:t>.</w:t>
      </w:r>
    </w:p>
    <w:p w:rsidR="00002F3B" w:rsidRPr="00AB1602" w:rsidRDefault="00002F3B" w:rsidP="00002F3B">
      <w:pPr>
        <w:ind w:firstLine="709"/>
        <w:jc w:val="both"/>
      </w:pPr>
      <w:r w:rsidRPr="00AB1602">
        <w:t>1</w:t>
      </w:r>
      <w:r w:rsidR="00826373" w:rsidRPr="00AB1602">
        <w:t>0</w:t>
      </w:r>
      <w:r w:rsidRPr="00AB1602">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Pr="00AB1602" w:rsidRDefault="0021269E" w:rsidP="00DF0747">
      <w:pPr>
        <w:ind w:firstLine="709"/>
        <w:jc w:val="both"/>
      </w:pPr>
      <w:r w:rsidRPr="00AB1602">
        <w:t>1</w:t>
      </w:r>
      <w:r w:rsidR="00826373" w:rsidRPr="00AB1602">
        <w:t>1</w:t>
      </w:r>
      <w:r w:rsidRPr="00AB1602">
        <w:t>. Потенциальный поставщик несет все расходы, связанные с подготовкой и подачей своей тендерной заявки.</w:t>
      </w:r>
    </w:p>
    <w:p w:rsidR="0021269E" w:rsidRPr="00AB1602" w:rsidRDefault="0021269E">
      <w:pPr>
        <w:pStyle w:val="Iauiue"/>
        <w:widowControl/>
        <w:jc w:val="center"/>
        <w:rPr>
          <w:b/>
          <w:bCs/>
          <w:sz w:val="24"/>
          <w:szCs w:val="24"/>
        </w:rPr>
      </w:pPr>
    </w:p>
    <w:p w:rsidR="0021269E" w:rsidRPr="00AB1602" w:rsidRDefault="0021269E">
      <w:pPr>
        <w:pStyle w:val="Iauiue"/>
        <w:widowControl/>
        <w:ind w:firstLine="426"/>
        <w:jc w:val="center"/>
        <w:rPr>
          <w:b/>
          <w:bCs/>
          <w:sz w:val="24"/>
          <w:szCs w:val="24"/>
        </w:rPr>
      </w:pPr>
      <w:r w:rsidRPr="00AB1602">
        <w:rPr>
          <w:b/>
          <w:bCs/>
          <w:sz w:val="24"/>
          <w:szCs w:val="24"/>
        </w:rPr>
        <w:t>Содержание тендерной заявки</w:t>
      </w:r>
    </w:p>
    <w:p w:rsidR="00D53471" w:rsidRPr="00AB1602" w:rsidRDefault="00826373" w:rsidP="00826373">
      <w:pPr>
        <w:ind w:firstLine="709"/>
        <w:jc w:val="both"/>
      </w:pPr>
      <w:r w:rsidRPr="00AB1602">
        <w:t>12</w:t>
      </w:r>
      <w:r w:rsidR="00D53471" w:rsidRPr="00AB1602">
        <w:t>.</w:t>
      </w:r>
      <w:r w:rsidR="00CB4076" w:rsidRPr="00AB1602">
        <w:t xml:space="preserve"> </w:t>
      </w:r>
      <w:r w:rsidR="00D53471" w:rsidRPr="00AB1602">
        <w:t xml:space="preserve">Тендерная заявка состоит из основной части, технической части и гарантийного обеспечения. В случае привлечения соисполнителя, потенциальный поставщик также прилагает к тендерной заявке копии разрешений (уведомлений) либо разрешений (уведомлений) в виде </w:t>
      </w:r>
      <w:r w:rsidR="00D53471" w:rsidRPr="00AB1602">
        <w:lastRenderedPageBreak/>
        <w:t>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подтверждающих права соисполнителя на осуществление деятельности или действий (операций), а также документы</w:t>
      </w:r>
      <w:r w:rsidR="00B142B0">
        <w:t>, указанные в подпунктах 19), 21</w:t>
      </w:r>
      <w:r w:rsidR="00D53471" w:rsidRPr="00AB1602">
        <w:t>) пункта 64 Правил.</w:t>
      </w:r>
    </w:p>
    <w:p w:rsidR="00826373" w:rsidRPr="00AB1602" w:rsidRDefault="00826373" w:rsidP="00826373">
      <w:pPr>
        <w:ind w:firstLine="709"/>
        <w:jc w:val="both"/>
        <w:rPr>
          <w:u w:val="single"/>
        </w:rPr>
      </w:pPr>
      <w:r w:rsidRPr="00AB1602">
        <w:rPr>
          <w:u w:val="single"/>
        </w:rPr>
        <w:t>13. Основная часть тендерной заявки содержит:</w:t>
      </w:r>
    </w:p>
    <w:p w:rsidR="00826373" w:rsidRPr="00AB1602" w:rsidRDefault="00826373" w:rsidP="00826373">
      <w:pPr>
        <w:ind w:firstLine="709"/>
        <w:jc w:val="both"/>
      </w:pPr>
      <w:r w:rsidRPr="00AB1602">
        <w:t>1) заявку на участие в тендере по форме, утвержденной уполномоченным органом в области здравоохранения</w:t>
      </w:r>
      <w:r w:rsidR="00CB4076" w:rsidRPr="00AB1602">
        <w:t xml:space="preserve"> (Приложение 3 к Тендерной документации)</w:t>
      </w:r>
      <w:r w:rsidRPr="00AB1602">
        <w:t>. На электронном носителе представляется</w:t>
      </w:r>
      <w:r w:rsidRPr="00AB1602">
        <w:rPr>
          <w:color w:val="000000"/>
        </w:rPr>
        <w:t xml:space="preserve"> опись прилагаемых к заявке документов по форме, утвержденной уполномоченным органом в области здравоохранения</w:t>
      </w:r>
      <w:r w:rsidR="00CB4076" w:rsidRPr="00AB1602">
        <w:rPr>
          <w:color w:val="000000"/>
        </w:rPr>
        <w:t xml:space="preserve"> (Приложение 4 к Тендерной документации)</w:t>
      </w:r>
      <w:r w:rsidRPr="00AB1602">
        <w:rPr>
          <w:color w:val="000000"/>
        </w:rPr>
        <w:t>;</w:t>
      </w:r>
    </w:p>
    <w:p w:rsidR="00826373" w:rsidRPr="00AB1602" w:rsidRDefault="00826373" w:rsidP="00826373">
      <w:pPr>
        <w:ind w:firstLine="709"/>
        <w:jc w:val="both"/>
        <w:rPr>
          <w:color w:val="000000"/>
        </w:rPr>
      </w:pPr>
      <w:r w:rsidRPr="00AB1602">
        <w:rPr>
          <w:color w:val="000000"/>
        </w:rPr>
        <w:t>2) копию свидетельства о государственной регистрации (перерегистрации) юридического лица либо справку о государственной регистрации (перерегистрации) юридического лица;</w:t>
      </w:r>
    </w:p>
    <w:p w:rsidR="00826373" w:rsidRPr="00AB1602" w:rsidRDefault="00826373" w:rsidP="00826373">
      <w:pPr>
        <w:ind w:firstLine="709"/>
        <w:jc w:val="both"/>
        <w:rPr>
          <w:color w:val="000000"/>
        </w:rPr>
      </w:pPr>
      <w:r w:rsidRPr="00AB1602">
        <w:rPr>
          <w:color w:val="000000"/>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826373" w:rsidRPr="00AB1602" w:rsidRDefault="00826373" w:rsidP="00826373">
      <w:pPr>
        <w:ind w:firstLine="709"/>
        <w:jc w:val="both"/>
        <w:rPr>
          <w:color w:val="000000"/>
        </w:rPr>
      </w:pPr>
      <w:r w:rsidRPr="00AB1602">
        <w:rPr>
          <w:color w:val="000000"/>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826373" w:rsidRPr="00AB1602" w:rsidRDefault="00826373" w:rsidP="00826373">
      <w:pPr>
        <w:ind w:firstLine="709"/>
        <w:jc w:val="both"/>
        <w:rPr>
          <w:color w:val="000000"/>
        </w:rPr>
      </w:pPr>
      <w:r w:rsidRPr="00AB1602">
        <w:rPr>
          <w:color w:val="000000"/>
        </w:rPr>
        <w:t>5) копии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w:t>
      </w:r>
    </w:p>
    <w:p w:rsidR="00826373" w:rsidRPr="00AB1602" w:rsidRDefault="00826373" w:rsidP="00826373">
      <w:pPr>
        <w:ind w:firstLine="709"/>
        <w:jc w:val="both"/>
        <w:rPr>
          <w:color w:val="000000"/>
        </w:rPr>
      </w:pPr>
      <w:r w:rsidRPr="00AB1602">
        <w:rPr>
          <w:color w:val="000000"/>
        </w:rPr>
        <w:t>6) сведения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полученные посредством веб-портала "электронного правительства;</w:t>
      </w:r>
    </w:p>
    <w:p w:rsidR="00826373" w:rsidRPr="00AB1602" w:rsidRDefault="00826373" w:rsidP="00826373">
      <w:pPr>
        <w:ind w:firstLine="709"/>
        <w:jc w:val="both"/>
        <w:rPr>
          <w:color w:val="000000"/>
        </w:rPr>
      </w:pPr>
      <w:r w:rsidRPr="00AB1602">
        <w:rPr>
          <w:color w:val="000000"/>
        </w:rPr>
        <w:t>7) подписанный оригинал справки банка, в котором обслуживается потенциальный поставщик, об отсутствии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от 31 января 2011 года № 3 (зарегистрирован в Реестре государственной регистрации нормативных правовых актов под № 6793), по форме, утвержденной уполномоченным органом в области здравоохранения (если потенциальный поставщик является клиентом нескольких банков или иностранного банка, то представляется справка от каждого из таких банков, за исключением филиалов и представительств потенциального поставщика, расположенных за границей), выданной не ранее одного месяца, предшествующего дате вскрытия конвертов;" не ранее одного месяца, предшествующего дате вскрытия конвертов</w:t>
      </w:r>
      <w:r w:rsidR="00CB4076" w:rsidRPr="00AB1602">
        <w:rPr>
          <w:color w:val="000000"/>
        </w:rPr>
        <w:t xml:space="preserve"> (Приложение 5 к Тендерной документации);</w:t>
      </w:r>
    </w:p>
    <w:p w:rsidR="00826373" w:rsidRPr="00AB1602" w:rsidRDefault="00826373" w:rsidP="00826373">
      <w:pPr>
        <w:ind w:firstLine="709"/>
        <w:jc w:val="both"/>
        <w:rPr>
          <w:color w:val="000000"/>
        </w:rPr>
      </w:pPr>
      <w:r w:rsidRPr="00AB1602">
        <w:rPr>
          <w:color w:val="000000"/>
        </w:rPr>
        <w:t>8) сведения о квалификации по форме, утвержденной уполномоченным органом в области здравоохранения</w:t>
      </w:r>
      <w:r w:rsidR="00CB4076" w:rsidRPr="00AB1602">
        <w:rPr>
          <w:color w:val="000000"/>
        </w:rPr>
        <w:t xml:space="preserve"> (Приложение 6 к Тендерной документации);</w:t>
      </w:r>
    </w:p>
    <w:p w:rsidR="00826373" w:rsidRPr="00AB1602" w:rsidRDefault="00826373" w:rsidP="00826373">
      <w:pPr>
        <w:ind w:firstLine="709"/>
        <w:jc w:val="both"/>
        <w:rPr>
          <w:color w:val="000000"/>
        </w:rPr>
      </w:pPr>
      <w:r w:rsidRPr="00AB1602">
        <w:rPr>
          <w:color w:val="000000"/>
        </w:rPr>
        <w:t>9) копию сертификата о соответствии объекта и производства требованиям надлежащей производственной практики (GMP) при закупе лекарственных средств и заключении долгосрочных договоров поставки лекарственных средств для получения преимущества на заключение договора закупа или договора поставки (для отечественных товаропроизводителей);</w:t>
      </w:r>
    </w:p>
    <w:p w:rsidR="00826373" w:rsidRPr="00AB1602" w:rsidRDefault="00826373" w:rsidP="00826373">
      <w:pPr>
        <w:ind w:firstLine="709"/>
        <w:jc w:val="both"/>
        <w:rPr>
          <w:color w:val="000000"/>
        </w:rPr>
      </w:pPr>
      <w:r w:rsidRPr="00AB1602">
        <w:rPr>
          <w:color w:val="000000"/>
        </w:rPr>
        <w:lastRenderedPageBreak/>
        <w:t>копию сертификата о соответствии объекта требованиям надлежащей дистрибьюторской практики (GDP) при закупе лекарственных средств, медицинских изделий и фармацевтических услуг для получения преимущества на заключение договора закупа или договора поставки;</w:t>
      </w:r>
    </w:p>
    <w:p w:rsidR="00826373" w:rsidRPr="00AB1602" w:rsidRDefault="00826373" w:rsidP="00826373">
      <w:pPr>
        <w:ind w:firstLine="709"/>
        <w:jc w:val="both"/>
        <w:rPr>
          <w:color w:val="000000"/>
        </w:rPr>
      </w:pPr>
      <w:r w:rsidRPr="00AB1602">
        <w:rPr>
          <w:color w:val="000000"/>
        </w:rPr>
        <w:t>копию сертификата о соответствии объекта требованиям надлежащей аптечной практики (GPP) при закупе фармацевтических услуг для получения преимущества на заключение договора закупа или договора поставки;</w:t>
      </w:r>
    </w:p>
    <w:p w:rsidR="00826373" w:rsidRPr="00AB1602" w:rsidRDefault="00826373" w:rsidP="00826373">
      <w:pPr>
        <w:ind w:firstLine="709"/>
        <w:jc w:val="both"/>
        <w:rPr>
          <w:color w:val="000000"/>
        </w:rPr>
      </w:pPr>
      <w:r w:rsidRPr="00AB1602">
        <w:rPr>
          <w:color w:val="000000"/>
        </w:rPr>
        <w:t>10) если потенциальный поставщик не является резидентом Республики Казахстан и не зарегистрирован в качестве налогоплательщика Республики Казахстан, то им представляется оригинал или копия письма органа государственных доходов Республики Казахстан о том, что данный потенциальный поставщик - нерезидент Республики Казахстан и не состоит на налоговом учете;</w:t>
      </w:r>
    </w:p>
    <w:p w:rsidR="00826373" w:rsidRPr="00AB1602" w:rsidRDefault="00826373" w:rsidP="00826373">
      <w:pPr>
        <w:ind w:firstLine="709"/>
        <w:jc w:val="both"/>
        <w:rPr>
          <w:color w:val="000000"/>
        </w:rPr>
      </w:pPr>
      <w:r w:rsidRPr="00AB1602">
        <w:rPr>
          <w:color w:val="000000"/>
        </w:rPr>
        <w:t>11) заявленную потенциальным поставщиком таблицу цен по форме, утвержденной уполномоченным органом в области здравоохранения, включающую фактические затраты потенциального поставщика, из которых формируется конечная цена заявленных лекарственных средств, медицинских изделий, медицинских изделий и (или) фармацевтической услуги, включая цену сопутствующих услуг</w:t>
      </w:r>
      <w:r w:rsidR="00CB4076" w:rsidRPr="00AB1602">
        <w:rPr>
          <w:color w:val="000000"/>
        </w:rPr>
        <w:t xml:space="preserve"> (Приложение 7 к Тендерной документации);</w:t>
      </w:r>
    </w:p>
    <w:p w:rsidR="00826373" w:rsidRPr="00AB1602" w:rsidRDefault="00826373" w:rsidP="00826373">
      <w:pPr>
        <w:ind w:firstLine="709"/>
        <w:jc w:val="both"/>
        <w:rPr>
          <w:color w:val="000000"/>
        </w:rPr>
      </w:pPr>
      <w:r w:rsidRPr="00AB1602">
        <w:rPr>
          <w:color w:val="000000"/>
        </w:rPr>
        <w:t>12) сопутствующие услуги;</w:t>
      </w:r>
    </w:p>
    <w:p w:rsidR="00826373" w:rsidRPr="00AB1602" w:rsidRDefault="00826373" w:rsidP="00826373">
      <w:pPr>
        <w:ind w:firstLine="709"/>
        <w:jc w:val="both"/>
        <w:rPr>
          <w:color w:val="000000"/>
        </w:rPr>
      </w:pPr>
      <w:r w:rsidRPr="00AB1602">
        <w:rPr>
          <w:color w:val="000000"/>
        </w:rPr>
        <w:t>13) оригинал документа, подтверждающего внесение гарантийного обеспечения тендерной заявки;</w:t>
      </w:r>
    </w:p>
    <w:p w:rsidR="00826373" w:rsidRPr="00AB1602" w:rsidRDefault="00826373" w:rsidP="00826373">
      <w:pPr>
        <w:ind w:firstLine="709"/>
        <w:jc w:val="both"/>
        <w:rPr>
          <w:color w:val="000000"/>
        </w:rPr>
      </w:pPr>
      <w:r w:rsidRPr="00AB1602">
        <w:rPr>
          <w:color w:val="000000"/>
        </w:rPr>
        <w:t>14) при необходимости копию акта санитарно-эпидемиологического обследования о наличии "холодовой цепи" (акты должны быть выданы не позднее одного года до даты вскрытия конвертов с заявками). В случаях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или сертификата о соответствии объекта требованиям надлежащей аптечной практики (GPP), вышеуказанный акт не представляется;</w:t>
      </w:r>
    </w:p>
    <w:p w:rsidR="00826373" w:rsidRPr="00AB1602" w:rsidRDefault="00826373" w:rsidP="00826373">
      <w:pPr>
        <w:ind w:firstLine="709"/>
        <w:jc w:val="both"/>
        <w:rPr>
          <w:color w:val="FF0000"/>
        </w:rPr>
      </w:pPr>
      <w:r w:rsidRPr="00AB1602">
        <w:rPr>
          <w:color w:val="000000"/>
        </w:rPr>
        <w:t xml:space="preserve">15) документы, подтверждающие соответствие потенциального поставщика квалификационным требованиям, установленным пунктом </w:t>
      </w:r>
      <w:r w:rsidRPr="00AB1602">
        <w:rPr>
          <w:color w:val="000000" w:themeColor="text1"/>
        </w:rPr>
        <w:t xml:space="preserve">13 Правил </w:t>
      </w:r>
      <w:r w:rsidRPr="00AB1602">
        <w:rPr>
          <w:rStyle w:val="s0"/>
          <w:rFonts w:ascii="Times New Roman" w:hAnsi="Times New Roman" w:cs="Times New Roman"/>
          <w:color w:val="000000" w:themeColor="text1"/>
        </w:rPr>
        <w:t>(п.</w:t>
      </w:r>
      <w:r w:rsidR="00CB4076" w:rsidRPr="00AB1602">
        <w:rPr>
          <w:rStyle w:val="s0"/>
          <w:rFonts w:ascii="Times New Roman" w:hAnsi="Times New Roman" w:cs="Times New Roman"/>
          <w:color w:val="000000" w:themeColor="text1"/>
        </w:rPr>
        <w:t>6</w:t>
      </w:r>
      <w:r w:rsidRPr="00AB1602">
        <w:rPr>
          <w:rStyle w:val="s0"/>
          <w:rFonts w:ascii="Times New Roman" w:hAnsi="Times New Roman" w:cs="Times New Roman"/>
          <w:color w:val="000000" w:themeColor="text1"/>
        </w:rPr>
        <w:t xml:space="preserve"> Тендерной документации)</w:t>
      </w:r>
      <w:r w:rsidRPr="00AB1602">
        <w:rPr>
          <w:color w:val="000000" w:themeColor="text1"/>
        </w:rPr>
        <w:t>;</w:t>
      </w:r>
    </w:p>
    <w:p w:rsidR="00826373" w:rsidRPr="00AB1602" w:rsidRDefault="00826373" w:rsidP="00826373">
      <w:pPr>
        <w:ind w:firstLine="709"/>
        <w:jc w:val="both"/>
        <w:rPr>
          <w:color w:val="FF0000"/>
        </w:rPr>
      </w:pPr>
      <w:r w:rsidRPr="00AB1602">
        <w:rPr>
          <w:color w:val="000000"/>
        </w:rPr>
        <w:t>16) письмо об отсутствии аффилированности в соответствии с пунктом 9 Правил;</w:t>
      </w:r>
    </w:p>
    <w:p w:rsidR="00826373" w:rsidRPr="00AB1602" w:rsidRDefault="00826373" w:rsidP="00826373">
      <w:pPr>
        <w:ind w:firstLine="709"/>
        <w:jc w:val="both"/>
        <w:rPr>
          <w:color w:val="FF0000"/>
        </w:rPr>
      </w:pPr>
      <w:r w:rsidRPr="00AB1602">
        <w:rPr>
          <w:color w:val="000000"/>
        </w:rPr>
        <w:t>17) письмо о согласии на расторжение договора закупа в случае выявления фактов, указанных в пункте 9 Правил, в порядке, установленном Правилами;</w:t>
      </w:r>
    </w:p>
    <w:p w:rsidR="00826373" w:rsidRPr="00AB1602" w:rsidRDefault="00826373" w:rsidP="00826373">
      <w:pPr>
        <w:ind w:firstLine="709"/>
        <w:jc w:val="both"/>
        <w:rPr>
          <w:color w:val="000000"/>
        </w:rPr>
      </w:pPr>
      <w:r w:rsidRPr="00AB1602">
        <w:rPr>
          <w:color w:val="000000"/>
        </w:rPr>
        <w:t>18) копию документа, подтверждающего владение на праве собственности или праве владения и пользования объектом фармацевтической деятельности, в соответствии с адресом, указанным в разрешении и (или) уведомлении на занятие соответствующей фармацевтической деятельностью и (или) реализацию медицинских изделий.</w:t>
      </w:r>
    </w:p>
    <w:p w:rsidR="00826373" w:rsidRPr="00AB1602" w:rsidRDefault="001C78DC" w:rsidP="00826373">
      <w:pPr>
        <w:ind w:firstLine="709"/>
        <w:jc w:val="both"/>
        <w:rPr>
          <w:color w:val="000000"/>
        </w:rPr>
      </w:pPr>
      <w:r w:rsidRPr="00AB1602">
        <w:rPr>
          <w:color w:val="000000"/>
        </w:rPr>
        <w:t>1</w:t>
      </w:r>
      <w:r w:rsidR="00CB4076" w:rsidRPr="00AB1602">
        <w:rPr>
          <w:color w:val="000000"/>
        </w:rPr>
        <w:t>4</w:t>
      </w:r>
      <w:r w:rsidRPr="00AB1602">
        <w:rPr>
          <w:color w:val="000000"/>
        </w:rPr>
        <w:t xml:space="preserve">. </w:t>
      </w:r>
      <w:r w:rsidRPr="00AB1602">
        <w:rPr>
          <w:color w:val="000000"/>
          <w:u w:val="single"/>
        </w:rPr>
        <w:t>Техническая часть тендерной заявки содержит</w:t>
      </w:r>
      <w:r w:rsidRPr="00AB1602">
        <w:rPr>
          <w:color w:val="000000"/>
        </w:rPr>
        <w:t>:</w:t>
      </w:r>
    </w:p>
    <w:p w:rsidR="001C78DC" w:rsidRPr="00AB1602" w:rsidRDefault="001C78DC" w:rsidP="00826373">
      <w:pPr>
        <w:ind w:firstLine="709"/>
        <w:jc w:val="both"/>
        <w:rPr>
          <w:color w:val="000000"/>
        </w:rPr>
      </w:pPr>
      <w:r w:rsidRPr="00AB1602">
        <w:rPr>
          <w:color w:val="000000"/>
        </w:rPr>
        <w:t>1) технические спецификации с указанием точных технических характеристик заявленного товара на бумажном носителе (при заявлении медицинского изделия, требующего сервисного обслуживания, также на электронном носителе в формате *doc);</w:t>
      </w:r>
    </w:p>
    <w:p w:rsidR="001C78DC" w:rsidRPr="00AB1602" w:rsidRDefault="001C78DC" w:rsidP="00826373">
      <w:pPr>
        <w:ind w:firstLine="709"/>
        <w:jc w:val="both"/>
        <w:rPr>
          <w:color w:val="000000"/>
        </w:rPr>
      </w:pPr>
      <w:r w:rsidRPr="00AB1602">
        <w:rPr>
          <w:color w:val="000000"/>
        </w:rPr>
        <w:t>2) документы, подтверждающие соответствие предлагаемых товаров и фармацевтических услуг требованиям Правил и тендерной документации</w:t>
      </w:r>
      <w:r w:rsidR="00CB4076" w:rsidRPr="00AB1602">
        <w:rPr>
          <w:color w:val="000000"/>
        </w:rPr>
        <w:t xml:space="preserve"> (п.8 Тендерной документации)</w:t>
      </w:r>
      <w:r w:rsidRPr="00AB1602">
        <w:rPr>
          <w:color w:val="000000"/>
        </w:rPr>
        <w:t>.</w:t>
      </w:r>
    </w:p>
    <w:p w:rsidR="00974B6B" w:rsidRPr="00AB1602" w:rsidRDefault="00974B6B">
      <w:pPr>
        <w:ind w:firstLine="708"/>
        <w:jc w:val="both"/>
        <w:rPr>
          <w:rStyle w:val="s0"/>
          <w:rFonts w:ascii="Times New Roman" w:hAnsi="Times New Roman" w:cs="Times New Roman"/>
        </w:rPr>
      </w:pPr>
      <w:bookmarkStart w:id="1" w:name="SUB6419"/>
      <w:bookmarkStart w:id="2" w:name="SUB6500"/>
      <w:bookmarkStart w:id="3" w:name="SUB6600"/>
      <w:bookmarkEnd w:id="1"/>
      <w:bookmarkEnd w:id="2"/>
      <w:bookmarkEnd w:id="3"/>
    </w:p>
    <w:p w:rsidR="0021269E" w:rsidRPr="00AB1602" w:rsidRDefault="0021269E">
      <w:pPr>
        <w:pStyle w:val="Iauiue"/>
        <w:widowControl/>
        <w:ind w:firstLine="426"/>
        <w:jc w:val="center"/>
        <w:rPr>
          <w:b/>
          <w:bCs/>
          <w:sz w:val="24"/>
          <w:szCs w:val="24"/>
        </w:rPr>
      </w:pPr>
      <w:r w:rsidRPr="00AB1602">
        <w:rPr>
          <w:b/>
          <w:bCs/>
          <w:sz w:val="24"/>
          <w:szCs w:val="24"/>
        </w:rPr>
        <w:t>Гарантийное обеспечение тендерной заявки</w:t>
      </w:r>
    </w:p>
    <w:p w:rsidR="001C78DC" w:rsidRPr="00AB1602" w:rsidRDefault="001C78DC" w:rsidP="001C78DC">
      <w:pPr>
        <w:ind w:firstLine="709"/>
        <w:jc w:val="both"/>
      </w:pPr>
      <w:r w:rsidRPr="00AB1602">
        <w:rPr>
          <w:rStyle w:val="s0"/>
          <w:rFonts w:ascii="Times New Roman" w:hAnsi="Times New Roman" w:cs="Times New Roman"/>
        </w:rPr>
        <w:t>1</w:t>
      </w:r>
      <w:r w:rsidR="00CB4076" w:rsidRPr="00AB1602">
        <w:rPr>
          <w:rStyle w:val="s0"/>
          <w:rFonts w:ascii="Times New Roman" w:hAnsi="Times New Roman" w:cs="Times New Roman"/>
        </w:rPr>
        <w:t>5</w:t>
      </w:r>
      <w:r w:rsidRPr="00AB1602">
        <w:rPr>
          <w:rStyle w:val="s0"/>
          <w:rFonts w:ascii="Times New Roman" w:hAnsi="Times New Roman" w:cs="Times New Roman"/>
        </w:rPr>
        <w:t>. Вместе с тендерной заявкой потенциальный поставщик вносит гарантийное обеспечение в размере одного процента от суммы, выделенной для закупа товаров или фармацевтических услуг.</w:t>
      </w:r>
    </w:p>
    <w:p w:rsidR="0021269E" w:rsidRPr="00AB1602" w:rsidRDefault="0021269E">
      <w:pPr>
        <w:ind w:firstLine="708"/>
        <w:jc w:val="both"/>
        <w:rPr>
          <w:rStyle w:val="s0"/>
          <w:rFonts w:ascii="Times New Roman" w:hAnsi="Times New Roman" w:cs="Times New Roman"/>
        </w:rPr>
      </w:pPr>
      <w:r w:rsidRPr="00AB1602">
        <w:t>1</w:t>
      </w:r>
      <w:r w:rsidR="00CB4076" w:rsidRPr="00AB1602">
        <w:t>6</w:t>
      </w:r>
      <w:r w:rsidRPr="00AB1602">
        <w:t xml:space="preserve">. </w:t>
      </w:r>
      <w:r w:rsidRPr="00AB1602">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AB1602" w:rsidRDefault="0021269E">
      <w:pPr>
        <w:ind w:firstLine="708"/>
        <w:jc w:val="both"/>
      </w:pPr>
      <w:r w:rsidRPr="00AB1602">
        <w:rPr>
          <w:rStyle w:val="s0"/>
          <w:rFonts w:ascii="Times New Roman" w:hAnsi="Times New Roman" w:cs="Times New Roman"/>
        </w:rPr>
        <w:t xml:space="preserve">1) гарантийного денежного взноса, который вносится на банковский счет заказчика или организатора закупа: </w:t>
      </w:r>
      <w:r w:rsidR="00657DAE">
        <w:t xml:space="preserve">БИН 991240004660, </w:t>
      </w:r>
      <w:r w:rsidRPr="00AB1602">
        <w:t>ИИК KZ51914002203KZ001T3, БИК SABRKZKA, АО «Сбербанк» г.Алматы,  КБЕ 16.</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lastRenderedPageBreak/>
        <w:t>2) бан</w:t>
      </w:r>
      <w:r w:rsidR="00CB4076" w:rsidRPr="00AB1602">
        <w:rPr>
          <w:rStyle w:val="s0"/>
          <w:rFonts w:ascii="Times New Roman" w:hAnsi="Times New Roman" w:cs="Times New Roman"/>
        </w:rPr>
        <w:t>ковской гарантии по форме (П</w:t>
      </w:r>
      <w:r w:rsidRPr="00AB1602">
        <w:rPr>
          <w:rStyle w:val="s0"/>
          <w:rFonts w:ascii="Times New Roman" w:hAnsi="Times New Roman" w:cs="Times New Roman"/>
        </w:rPr>
        <w:t>риложение 8 к Тендерной документации).</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1</w:t>
      </w:r>
      <w:r w:rsidR="00C74AC0" w:rsidRPr="00AB1602">
        <w:rPr>
          <w:rStyle w:val="s0"/>
          <w:rFonts w:ascii="Times New Roman" w:hAnsi="Times New Roman" w:cs="Times New Roman"/>
        </w:rPr>
        <w:t>7</w:t>
      </w:r>
      <w:r w:rsidRPr="00AB1602">
        <w:rPr>
          <w:rStyle w:val="s0"/>
          <w:rFonts w:ascii="Times New Roman" w:hAnsi="Times New Roman" w:cs="Times New Roman"/>
        </w:rPr>
        <w:t>. Срок действия гарантийного обеспечения составляет не менее срока действия тендерной заявки.</w:t>
      </w:r>
    </w:p>
    <w:p w:rsidR="0021269E" w:rsidRPr="00AB1602" w:rsidRDefault="00C74AC0" w:rsidP="002137E8">
      <w:pPr>
        <w:ind w:firstLine="708"/>
        <w:jc w:val="both"/>
        <w:rPr>
          <w:rStyle w:val="s0"/>
          <w:rFonts w:ascii="Times New Roman" w:hAnsi="Times New Roman" w:cs="Times New Roman"/>
        </w:rPr>
      </w:pPr>
      <w:r w:rsidRPr="00AB1602">
        <w:rPr>
          <w:rStyle w:val="s0"/>
          <w:rFonts w:ascii="Times New Roman" w:hAnsi="Times New Roman" w:cs="Times New Roman"/>
        </w:rPr>
        <w:t>18.</w:t>
      </w:r>
      <w:r w:rsidR="0021269E" w:rsidRPr="00AB1602">
        <w:rPr>
          <w:rStyle w:val="s0"/>
          <w:rFonts w:ascii="Times New Roman" w:hAnsi="Times New Roman" w:cs="Times New Roman"/>
        </w:rPr>
        <w:t xml:space="preserve"> Гарантийное обеспечение возвращается потенциальному поставщику в течение пяти рабочих дней в случаях:</w:t>
      </w:r>
    </w:p>
    <w:p w:rsidR="002137E8" w:rsidRPr="00AB1602" w:rsidRDefault="002137E8" w:rsidP="002137E8">
      <w:pPr>
        <w:ind w:firstLine="708"/>
        <w:jc w:val="both"/>
      </w:pPr>
      <w:r w:rsidRPr="00AB1602">
        <w:rPr>
          <w:rStyle w:val="s0"/>
          <w:rFonts w:ascii="Times New Roman" w:hAnsi="Times New Roman" w:cs="Times New Roman"/>
        </w:rPr>
        <w:t>1) истечения срока действия тендерной заявки (за исключением тендерной заявки победителя тендера);</w:t>
      </w:r>
    </w:p>
    <w:p w:rsidR="002137E8" w:rsidRPr="00AB1602" w:rsidRDefault="002137E8" w:rsidP="002137E8">
      <w:pPr>
        <w:ind w:firstLine="708"/>
        <w:jc w:val="both"/>
      </w:pPr>
      <w:r w:rsidRPr="00AB1602">
        <w:rPr>
          <w:rStyle w:val="s0"/>
          <w:rFonts w:ascii="Times New Roman" w:hAnsi="Times New Roman" w:cs="Times New Roman"/>
        </w:rPr>
        <w:t>2) отзыва тендерной заявки потенциальным поставщиком до истечения окончательного срока их приема;</w:t>
      </w:r>
    </w:p>
    <w:p w:rsidR="002137E8" w:rsidRPr="00AB1602" w:rsidRDefault="002137E8" w:rsidP="002137E8">
      <w:pPr>
        <w:ind w:firstLine="708"/>
        <w:jc w:val="both"/>
      </w:pPr>
      <w:r w:rsidRPr="00AB1602">
        <w:rPr>
          <w:rStyle w:val="s0"/>
          <w:rFonts w:ascii="Times New Roman" w:hAnsi="Times New Roman" w:cs="Times New Roman"/>
        </w:rPr>
        <w:t>3) отклонения тендерной заявки по основанию несоответствия положениям тендерной документации;</w:t>
      </w:r>
    </w:p>
    <w:p w:rsidR="002137E8" w:rsidRPr="00AB1602" w:rsidRDefault="002137E8" w:rsidP="002137E8">
      <w:pPr>
        <w:ind w:firstLine="708"/>
        <w:jc w:val="both"/>
      </w:pPr>
      <w:r w:rsidRPr="00AB1602">
        <w:rPr>
          <w:rStyle w:val="s0"/>
          <w:rFonts w:ascii="Times New Roman" w:hAnsi="Times New Roman" w:cs="Times New Roman"/>
        </w:rPr>
        <w:t>4) признания победителем тендера другого потенциального поставщика;</w:t>
      </w:r>
    </w:p>
    <w:p w:rsidR="002137E8" w:rsidRPr="00AB1602" w:rsidRDefault="002137E8" w:rsidP="002137E8">
      <w:pPr>
        <w:ind w:firstLine="708"/>
        <w:jc w:val="both"/>
      </w:pPr>
      <w:r w:rsidRPr="00AB1602">
        <w:rPr>
          <w:rStyle w:val="s0"/>
          <w:rFonts w:ascii="Times New Roman" w:hAnsi="Times New Roman" w:cs="Times New Roman"/>
        </w:rPr>
        <w:t>5) прекращения процедур закупа без определения победителя тендера;</w:t>
      </w:r>
    </w:p>
    <w:p w:rsidR="002137E8" w:rsidRPr="00AB1602" w:rsidRDefault="002137E8" w:rsidP="002137E8">
      <w:pPr>
        <w:ind w:firstLine="708"/>
        <w:jc w:val="both"/>
      </w:pPr>
      <w:r w:rsidRPr="00AB1602">
        <w:rPr>
          <w:rStyle w:val="s0"/>
          <w:rFonts w:ascii="Times New Roman" w:hAnsi="Times New Roman" w:cs="Times New Roman"/>
        </w:rPr>
        <w:t>6) вступления в силу договора закупа и внесения победителем тендера гарантийного обеспечения исполнения договора закупа.</w:t>
      </w:r>
    </w:p>
    <w:p w:rsidR="0021269E" w:rsidRPr="00AB1602" w:rsidRDefault="00C74AC0">
      <w:pPr>
        <w:ind w:firstLine="708"/>
        <w:jc w:val="both"/>
        <w:rPr>
          <w:rStyle w:val="s0"/>
          <w:rFonts w:ascii="Times New Roman" w:hAnsi="Times New Roman" w:cs="Times New Roman"/>
        </w:rPr>
      </w:pPr>
      <w:r w:rsidRPr="00AB1602">
        <w:rPr>
          <w:rStyle w:val="s0"/>
          <w:rFonts w:ascii="Times New Roman" w:hAnsi="Times New Roman" w:cs="Times New Roman"/>
        </w:rPr>
        <w:t>19</w:t>
      </w:r>
      <w:r w:rsidR="0021269E" w:rsidRPr="00AB1602">
        <w:rPr>
          <w:rStyle w:val="s0"/>
          <w:rFonts w:ascii="Times New Roman" w:hAnsi="Times New Roman" w:cs="Times New Roman"/>
        </w:rPr>
        <w:t>. Гарантийное обеспечение не возвращается потенциальному поставщику, если он:</w:t>
      </w:r>
    </w:p>
    <w:p w:rsidR="002137E8" w:rsidRPr="00AB1602" w:rsidRDefault="002137E8" w:rsidP="002137E8">
      <w:pPr>
        <w:ind w:firstLine="709"/>
        <w:jc w:val="both"/>
      </w:pPr>
      <w:r w:rsidRPr="00AB1602">
        <w:rPr>
          <w:rStyle w:val="s0"/>
          <w:rFonts w:ascii="Times New Roman" w:hAnsi="Times New Roman" w:cs="Times New Roman"/>
        </w:rPr>
        <w:t>1) отозвал или изменил тендерную заявку после истечения окончательного срока приема тендерных заявок;</w:t>
      </w:r>
    </w:p>
    <w:p w:rsidR="002137E8" w:rsidRPr="00AB1602" w:rsidRDefault="002137E8" w:rsidP="002137E8">
      <w:pPr>
        <w:ind w:firstLine="709"/>
        <w:jc w:val="both"/>
      </w:pPr>
      <w:r w:rsidRPr="00AB1602">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AB1602" w:rsidRDefault="002137E8" w:rsidP="002137E8">
      <w:pPr>
        <w:ind w:firstLine="709"/>
        <w:jc w:val="both"/>
      </w:pPr>
      <w:r w:rsidRPr="00AB1602">
        <w:rPr>
          <w:rStyle w:val="s0"/>
          <w:rFonts w:ascii="Times New Roman" w:hAnsi="Times New Roman" w:cs="Times New Roman"/>
        </w:rPr>
        <w:t>3) признан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AB1602" w:rsidRDefault="0021269E">
      <w:pPr>
        <w:ind w:firstLine="708"/>
        <w:jc w:val="both"/>
      </w:pPr>
    </w:p>
    <w:p w:rsidR="0021269E" w:rsidRPr="00AB1602" w:rsidRDefault="0021269E">
      <w:pPr>
        <w:pStyle w:val="Iauiue"/>
        <w:widowControl/>
        <w:ind w:firstLine="426"/>
        <w:jc w:val="center"/>
        <w:rPr>
          <w:b/>
          <w:bCs/>
          <w:sz w:val="24"/>
          <w:szCs w:val="24"/>
        </w:rPr>
      </w:pPr>
      <w:r w:rsidRPr="00AB1602">
        <w:rPr>
          <w:b/>
          <w:bCs/>
          <w:sz w:val="24"/>
          <w:szCs w:val="24"/>
        </w:rPr>
        <w:t>Представление тендерных заявок</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20</w:t>
      </w:r>
      <w:r w:rsidR="000674CB" w:rsidRPr="00AB1602">
        <w:rPr>
          <w:rStyle w:val="s0"/>
          <w:rFonts w:ascii="Times New Roman" w:hAnsi="Times New Roman" w:cs="Times New Roman"/>
        </w:rPr>
        <w:t>. 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0674CB"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21</w:t>
      </w:r>
      <w:r w:rsidR="001C78DC" w:rsidRPr="00AB1602">
        <w:rPr>
          <w:rStyle w:val="s0"/>
          <w:rFonts w:ascii="Times New Roman" w:hAnsi="Times New Roman" w:cs="Times New Roman"/>
        </w:rPr>
        <w:t>. 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22</w:t>
      </w:r>
      <w:r w:rsidR="001C78DC" w:rsidRPr="00AB1602">
        <w:rPr>
          <w:rStyle w:val="s0"/>
          <w:rFonts w:ascii="Times New Roman" w:hAnsi="Times New Roman" w:cs="Times New Roman"/>
        </w:rPr>
        <w:t>. 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23</w:t>
      </w:r>
      <w:r w:rsidR="001C78DC" w:rsidRPr="00AB1602">
        <w:rPr>
          <w:rStyle w:val="s0"/>
          <w:rFonts w:ascii="Times New Roman" w:hAnsi="Times New Roman" w:cs="Times New Roman"/>
        </w:rPr>
        <w:t>. Потенциальный поставщик при необходимости отзывает заявку в письменной форме до истечения окончательного срока их приема.</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24</w:t>
      </w:r>
      <w:r w:rsidR="001C78DC" w:rsidRPr="00AB1602">
        <w:rPr>
          <w:rStyle w:val="s0"/>
          <w:rFonts w:ascii="Times New Roman" w:hAnsi="Times New Roman" w:cs="Times New Roman"/>
        </w:rPr>
        <w:t>. Не допускается внесение изменений в тендерные заявки после истечения срока представления тендерных заявок.</w:t>
      </w:r>
    </w:p>
    <w:p w:rsidR="001C78DC" w:rsidRPr="00AB1602" w:rsidRDefault="001C78DC" w:rsidP="001C78DC">
      <w:pPr>
        <w:pStyle w:val="Iauiue"/>
        <w:widowControl/>
        <w:jc w:val="center"/>
        <w:rPr>
          <w:b/>
          <w:bCs/>
          <w:sz w:val="24"/>
          <w:szCs w:val="24"/>
        </w:rPr>
      </w:pPr>
    </w:p>
    <w:p w:rsidR="001C78DC" w:rsidRPr="00AB1602" w:rsidRDefault="001C78DC" w:rsidP="001C78DC">
      <w:pPr>
        <w:pStyle w:val="Iauiue"/>
        <w:widowControl/>
        <w:jc w:val="center"/>
        <w:rPr>
          <w:b/>
          <w:bCs/>
          <w:sz w:val="24"/>
          <w:szCs w:val="24"/>
        </w:rPr>
      </w:pPr>
      <w:r w:rsidRPr="00AB1602">
        <w:rPr>
          <w:b/>
          <w:bCs/>
          <w:sz w:val="24"/>
          <w:szCs w:val="24"/>
        </w:rPr>
        <w:t>Разъяснения тендерной документации</w:t>
      </w:r>
    </w:p>
    <w:p w:rsidR="00AF378D" w:rsidRPr="00AB1602" w:rsidRDefault="00C74AC0" w:rsidP="00AF378D">
      <w:pPr>
        <w:ind w:firstLine="720"/>
        <w:jc w:val="both"/>
        <w:rPr>
          <w:rStyle w:val="s0"/>
          <w:rFonts w:ascii="Times New Roman" w:hAnsi="Times New Roman" w:cs="Times New Roman"/>
        </w:rPr>
      </w:pPr>
      <w:r w:rsidRPr="00AB1602">
        <w:rPr>
          <w:rStyle w:val="s0"/>
          <w:rFonts w:ascii="Times New Roman" w:hAnsi="Times New Roman" w:cs="Times New Roman"/>
        </w:rPr>
        <w:t>25</w:t>
      </w:r>
      <w:r w:rsidR="00AF378D" w:rsidRPr="00AB1602">
        <w:rPr>
          <w:rStyle w:val="s0"/>
          <w:rFonts w:ascii="Times New Roman" w:hAnsi="Times New Roman" w:cs="Times New Roman"/>
        </w:rPr>
        <w:t>. 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
    <w:p w:rsidR="00AF378D"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26</w:t>
      </w:r>
      <w:r w:rsidR="00AF378D" w:rsidRPr="00AB1602">
        <w:rPr>
          <w:rStyle w:val="s0"/>
          <w:rFonts w:ascii="Times New Roman" w:hAnsi="Times New Roman" w:cs="Times New Roman"/>
        </w:rPr>
        <w:t>. 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p>
    <w:p w:rsidR="00AF378D"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lastRenderedPageBreak/>
        <w:t>27</w:t>
      </w:r>
      <w:r w:rsidR="00AF378D" w:rsidRPr="00AB1602">
        <w:rPr>
          <w:rStyle w:val="s0"/>
          <w:rFonts w:ascii="Times New Roman" w:hAnsi="Times New Roman" w:cs="Times New Roman"/>
        </w:rPr>
        <w:t>. 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0674CB" w:rsidRPr="00AB1602" w:rsidRDefault="000674CB">
      <w:pPr>
        <w:pStyle w:val="Iauiue"/>
        <w:widowControl/>
        <w:jc w:val="center"/>
        <w:rPr>
          <w:rStyle w:val="s0"/>
          <w:rFonts w:ascii="Times New Roman" w:hAnsi="Times New Roman" w:cs="Times New Roman"/>
        </w:rPr>
      </w:pPr>
      <w:bookmarkStart w:id="4" w:name="SUB7000"/>
      <w:bookmarkEnd w:id="4"/>
    </w:p>
    <w:p w:rsidR="0021269E" w:rsidRPr="00AB1602" w:rsidRDefault="0021269E">
      <w:pPr>
        <w:pStyle w:val="Iauiue"/>
        <w:widowControl/>
        <w:ind w:firstLine="426"/>
        <w:jc w:val="center"/>
        <w:rPr>
          <w:b/>
          <w:bCs/>
          <w:sz w:val="24"/>
          <w:szCs w:val="24"/>
        </w:rPr>
      </w:pPr>
      <w:r w:rsidRPr="00AB1602">
        <w:rPr>
          <w:b/>
          <w:bCs/>
          <w:sz w:val="24"/>
          <w:szCs w:val="24"/>
        </w:rPr>
        <w:t>Валюта тендерной заявки и условия платежа</w:t>
      </w:r>
    </w:p>
    <w:p w:rsidR="0021269E" w:rsidRPr="00AB1602" w:rsidRDefault="00C74AC0">
      <w:pPr>
        <w:pStyle w:val="Iauiue"/>
        <w:widowControl/>
        <w:ind w:firstLine="708"/>
        <w:jc w:val="both"/>
        <w:rPr>
          <w:sz w:val="24"/>
          <w:szCs w:val="24"/>
        </w:rPr>
      </w:pPr>
      <w:r w:rsidRPr="00AB1602">
        <w:rPr>
          <w:sz w:val="24"/>
          <w:szCs w:val="24"/>
        </w:rPr>
        <w:t>28</w:t>
      </w:r>
      <w:r w:rsidR="0021269E" w:rsidRPr="00AB1602">
        <w:rPr>
          <w:sz w:val="24"/>
          <w:szCs w:val="24"/>
        </w:rPr>
        <w:t>. Цены тендерных заявок потенциальных поставщиков должны быть выражены в тенге.</w:t>
      </w:r>
    </w:p>
    <w:p w:rsidR="0021269E" w:rsidRPr="00AB1602" w:rsidRDefault="00C74AC0">
      <w:pPr>
        <w:pStyle w:val="Iauiue"/>
        <w:widowControl/>
        <w:ind w:right="-23" w:firstLine="708"/>
        <w:jc w:val="both"/>
        <w:rPr>
          <w:sz w:val="24"/>
          <w:szCs w:val="24"/>
        </w:rPr>
      </w:pPr>
      <w:r w:rsidRPr="00AB1602">
        <w:rPr>
          <w:sz w:val="24"/>
          <w:szCs w:val="24"/>
        </w:rPr>
        <w:t>29</w:t>
      </w:r>
      <w:r w:rsidR="0021269E" w:rsidRPr="00AB1602">
        <w:rPr>
          <w:sz w:val="24"/>
          <w:szCs w:val="24"/>
        </w:rPr>
        <w:t>. Оплата поставщикам производится в тенге по факту поставки товара до места назначения.</w:t>
      </w:r>
    </w:p>
    <w:p w:rsidR="0021269E" w:rsidRPr="00AB1602" w:rsidRDefault="0021269E">
      <w:pPr>
        <w:pStyle w:val="Iauiue"/>
        <w:widowControl/>
        <w:ind w:firstLine="426"/>
        <w:jc w:val="both"/>
        <w:rPr>
          <w:b/>
          <w:bCs/>
          <w:sz w:val="24"/>
          <w:szCs w:val="24"/>
        </w:rPr>
      </w:pPr>
    </w:p>
    <w:p w:rsidR="00C74AC0" w:rsidRPr="00AB1602" w:rsidRDefault="00C74AC0" w:rsidP="00C74AC0">
      <w:pPr>
        <w:pStyle w:val="Iauiue"/>
        <w:widowControl/>
        <w:ind w:firstLine="426"/>
        <w:jc w:val="center"/>
        <w:rPr>
          <w:b/>
          <w:bCs/>
          <w:sz w:val="24"/>
          <w:szCs w:val="24"/>
        </w:rPr>
      </w:pPr>
      <w:r w:rsidRPr="00AB1602">
        <w:rPr>
          <w:b/>
          <w:bCs/>
          <w:sz w:val="24"/>
          <w:szCs w:val="24"/>
        </w:rPr>
        <w:t>Язык тендерной заявки</w:t>
      </w:r>
    </w:p>
    <w:p w:rsidR="00C74AC0" w:rsidRPr="00AB1602" w:rsidRDefault="00C74AC0" w:rsidP="00C74AC0">
      <w:pPr>
        <w:pStyle w:val="Iauiue"/>
        <w:widowControl/>
        <w:ind w:firstLine="720"/>
        <w:jc w:val="both"/>
        <w:rPr>
          <w:sz w:val="24"/>
          <w:szCs w:val="24"/>
        </w:rPr>
      </w:pPr>
      <w:r w:rsidRPr="00AB1602">
        <w:rPr>
          <w:sz w:val="24"/>
          <w:szCs w:val="24"/>
        </w:rPr>
        <w:t>30.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C74AC0" w:rsidRPr="00AB1602" w:rsidRDefault="00C74AC0" w:rsidP="00C74AC0">
      <w:pPr>
        <w:pStyle w:val="Iauiue"/>
        <w:widowControl/>
        <w:ind w:firstLine="720"/>
        <w:jc w:val="both"/>
        <w:rPr>
          <w:sz w:val="24"/>
          <w:szCs w:val="24"/>
        </w:rPr>
      </w:pPr>
    </w:p>
    <w:p w:rsidR="0021269E" w:rsidRPr="00AB1602" w:rsidRDefault="0021269E">
      <w:pPr>
        <w:pStyle w:val="Iauiue"/>
        <w:widowControl/>
        <w:ind w:firstLine="426"/>
        <w:jc w:val="center"/>
        <w:rPr>
          <w:b/>
          <w:bCs/>
          <w:sz w:val="24"/>
          <w:szCs w:val="24"/>
        </w:rPr>
      </w:pPr>
      <w:r w:rsidRPr="00AB1602">
        <w:rPr>
          <w:b/>
          <w:bCs/>
          <w:sz w:val="24"/>
          <w:szCs w:val="24"/>
        </w:rPr>
        <w:t>Оформление тендерной заявки</w:t>
      </w:r>
    </w:p>
    <w:p w:rsidR="009969DD" w:rsidRPr="00AB1602" w:rsidRDefault="00C74AC0" w:rsidP="00AF378D">
      <w:pPr>
        <w:pStyle w:val="Iauiue"/>
        <w:widowControl/>
        <w:ind w:firstLine="708"/>
        <w:jc w:val="both"/>
        <w:rPr>
          <w:sz w:val="24"/>
          <w:szCs w:val="24"/>
        </w:rPr>
      </w:pPr>
      <w:r w:rsidRPr="00AB1602">
        <w:rPr>
          <w:sz w:val="24"/>
          <w:szCs w:val="24"/>
        </w:rPr>
        <w:t>31</w:t>
      </w:r>
      <w:r w:rsidR="009969DD" w:rsidRPr="00AB1602">
        <w:rPr>
          <w:sz w:val="24"/>
          <w:szCs w:val="24"/>
        </w:rPr>
        <w:t>. Тендерная заявка представляется в прошитом и пронумерованном виде, последняя страница скрепляется подписью первого руководителя или уполномоченного лица, а также печатью потенциального поставщика (при наличии).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 Техническая спецификация представляется в прошитом и пронумерованном виде, последняя страница ее подлежит скреплению подписью первого руководителя или уполномоченного лица, а также печатью потенциального поставщика (при наличии).</w:t>
      </w:r>
    </w:p>
    <w:p w:rsidR="00AF378D" w:rsidRPr="00AB1602" w:rsidRDefault="00C74AC0" w:rsidP="00AF378D">
      <w:pPr>
        <w:pStyle w:val="Iauiue"/>
        <w:widowControl/>
        <w:ind w:firstLine="708"/>
        <w:jc w:val="both"/>
        <w:rPr>
          <w:sz w:val="24"/>
          <w:szCs w:val="24"/>
        </w:rPr>
      </w:pPr>
      <w:r w:rsidRPr="00AB1602">
        <w:rPr>
          <w:sz w:val="24"/>
          <w:szCs w:val="24"/>
        </w:rPr>
        <w:t>32</w:t>
      </w:r>
      <w:r w:rsidR="00AF378D" w:rsidRPr="00AB1602">
        <w:rPr>
          <w:sz w:val="24"/>
          <w:szCs w:val="24"/>
        </w:rPr>
        <w:t>. Тендерная заявка печатается либо пишется несмываемыми чернилами и подписывается потенциальным поставщиком.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p>
    <w:p w:rsidR="00AF378D" w:rsidRPr="00AB1602" w:rsidRDefault="00C74AC0" w:rsidP="00AF378D">
      <w:pPr>
        <w:pStyle w:val="Iauiue"/>
        <w:widowControl/>
        <w:ind w:firstLine="708"/>
        <w:jc w:val="both"/>
        <w:rPr>
          <w:sz w:val="24"/>
          <w:szCs w:val="24"/>
        </w:rPr>
      </w:pPr>
      <w:r w:rsidRPr="00B97AFB">
        <w:rPr>
          <w:sz w:val="24"/>
          <w:szCs w:val="24"/>
          <w:highlight w:val="yellow"/>
        </w:rPr>
        <w:t>33.</w:t>
      </w:r>
      <w:r w:rsidR="00AF378D" w:rsidRPr="00B97AFB">
        <w:rPr>
          <w:sz w:val="24"/>
          <w:szCs w:val="24"/>
          <w:highlight w:val="yellow"/>
        </w:rPr>
        <w:t xml:space="preserve"> Тендерная заявка запечатывается в конверт, в котором указываются наименование и юридический адрес потенциального поставщика. Конверт подлежит адресации заказчику или организатору закупа по адресу, указанному в тендерной документации, и содержит слова "Тендер по закупу</w:t>
      </w:r>
      <w:r w:rsidR="00475EE5">
        <w:rPr>
          <w:sz w:val="24"/>
          <w:szCs w:val="24"/>
          <w:highlight w:val="yellow"/>
        </w:rPr>
        <w:t xml:space="preserve"> </w:t>
      </w:r>
      <w:r w:rsidR="00D630C9">
        <w:rPr>
          <w:sz w:val="24"/>
          <w:szCs w:val="24"/>
          <w:highlight w:val="yellow"/>
        </w:rPr>
        <w:t>товаров</w:t>
      </w:r>
      <w:r w:rsidR="00475EE5">
        <w:rPr>
          <w:sz w:val="24"/>
          <w:szCs w:val="24"/>
          <w:highlight w:val="yellow"/>
        </w:rPr>
        <w:t xml:space="preserve">" и "Не вскрывать до </w:t>
      </w:r>
      <w:r w:rsidR="00ED0170">
        <w:rPr>
          <w:sz w:val="24"/>
          <w:szCs w:val="24"/>
          <w:highlight w:val="yellow"/>
        </w:rPr>
        <w:t>15</w:t>
      </w:r>
      <w:r w:rsidR="00475EE5" w:rsidRPr="008B3348">
        <w:rPr>
          <w:sz w:val="24"/>
          <w:szCs w:val="24"/>
          <w:highlight w:val="yellow"/>
        </w:rPr>
        <w:t xml:space="preserve"> часов 00 мин </w:t>
      </w:r>
      <w:r w:rsidR="00475EE5">
        <w:rPr>
          <w:sz w:val="24"/>
          <w:szCs w:val="24"/>
          <w:highlight w:val="yellow"/>
        </w:rPr>
        <w:t>«</w:t>
      </w:r>
      <w:r w:rsidR="00B65C20">
        <w:rPr>
          <w:sz w:val="24"/>
          <w:szCs w:val="24"/>
          <w:highlight w:val="yellow"/>
        </w:rPr>
        <w:t>02</w:t>
      </w:r>
      <w:r w:rsidR="00475EE5">
        <w:rPr>
          <w:sz w:val="24"/>
          <w:szCs w:val="24"/>
          <w:highlight w:val="yellow"/>
        </w:rPr>
        <w:t xml:space="preserve">» </w:t>
      </w:r>
      <w:r w:rsidR="00582A07">
        <w:rPr>
          <w:sz w:val="24"/>
          <w:szCs w:val="24"/>
          <w:highlight w:val="yellow"/>
        </w:rPr>
        <w:t>ию</w:t>
      </w:r>
      <w:r w:rsidR="00B65C20">
        <w:rPr>
          <w:sz w:val="24"/>
          <w:szCs w:val="24"/>
          <w:highlight w:val="yellow"/>
        </w:rPr>
        <w:t>л</w:t>
      </w:r>
      <w:r w:rsidR="00582A07">
        <w:rPr>
          <w:sz w:val="24"/>
          <w:szCs w:val="24"/>
          <w:highlight w:val="yellow"/>
        </w:rPr>
        <w:t>я</w:t>
      </w:r>
      <w:r w:rsidR="001A4366">
        <w:rPr>
          <w:sz w:val="24"/>
          <w:szCs w:val="24"/>
          <w:highlight w:val="yellow"/>
        </w:rPr>
        <w:t xml:space="preserve"> </w:t>
      </w:r>
      <w:r w:rsidR="00475EE5">
        <w:rPr>
          <w:sz w:val="24"/>
          <w:szCs w:val="24"/>
          <w:highlight w:val="yellow"/>
        </w:rPr>
        <w:t>20</w:t>
      </w:r>
      <w:r w:rsidR="001A4366">
        <w:rPr>
          <w:sz w:val="24"/>
          <w:szCs w:val="24"/>
          <w:highlight w:val="yellow"/>
        </w:rPr>
        <w:t>2</w:t>
      </w:r>
      <w:r w:rsidR="00657DAE">
        <w:rPr>
          <w:sz w:val="24"/>
          <w:szCs w:val="24"/>
          <w:highlight w:val="yellow"/>
        </w:rPr>
        <w:t>1</w:t>
      </w:r>
      <w:r w:rsidR="00475EE5">
        <w:rPr>
          <w:sz w:val="24"/>
          <w:szCs w:val="24"/>
          <w:highlight w:val="yellow"/>
        </w:rPr>
        <w:t xml:space="preserve"> года</w:t>
      </w:r>
      <w:r w:rsidR="00AF378D" w:rsidRPr="00B97AFB">
        <w:rPr>
          <w:sz w:val="24"/>
          <w:szCs w:val="24"/>
          <w:highlight w:val="yellow"/>
        </w:rPr>
        <w:t>".</w:t>
      </w:r>
    </w:p>
    <w:p w:rsidR="009969DD" w:rsidRPr="00AB1602" w:rsidRDefault="009969DD">
      <w:pPr>
        <w:pStyle w:val="Iauiue"/>
        <w:widowControl/>
        <w:ind w:firstLine="426"/>
        <w:jc w:val="center"/>
        <w:rPr>
          <w:b/>
          <w:bCs/>
          <w:sz w:val="24"/>
          <w:szCs w:val="24"/>
        </w:rPr>
      </w:pPr>
    </w:p>
    <w:p w:rsidR="0021269E" w:rsidRPr="00AB1602" w:rsidRDefault="0021269E">
      <w:pPr>
        <w:pStyle w:val="Iauiue"/>
        <w:widowControl/>
        <w:ind w:firstLine="426"/>
        <w:jc w:val="center"/>
        <w:rPr>
          <w:b/>
          <w:bCs/>
          <w:sz w:val="24"/>
          <w:szCs w:val="24"/>
        </w:rPr>
      </w:pPr>
      <w:r w:rsidRPr="00AB1602">
        <w:rPr>
          <w:b/>
          <w:bCs/>
          <w:sz w:val="24"/>
          <w:szCs w:val="24"/>
        </w:rPr>
        <w:t xml:space="preserve">Место и окончательный срок приема тендерных заявок и срок их действия </w:t>
      </w:r>
    </w:p>
    <w:p w:rsidR="0021269E" w:rsidRDefault="0021269E">
      <w:pPr>
        <w:ind w:right="-23" w:firstLine="708"/>
        <w:jc w:val="both"/>
      </w:pPr>
      <w:r w:rsidRPr="00AB1602">
        <w:t>3</w:t>
      </w:r>
      <w:r w:rsidR="00C74AC0" w:rsidRPr="00AB1602">
        <w:t>4</w:t>
      </w:r>
      <w:r w:rsidRPr="00AB1602">
        <w:t xml:space="preserve">. Тендерные заявки представляются организатору тендера нарочно или по почте по адресу: 050023 г.Алматы, пр.Аль-Фараби, 146, </w:t>
      </w:r>
      <w:r w:rsidR="00B8534F" w:rsidRPr="00AB1602">
        <w:t>АО</w:t>
      </w:r>
      <w:r w:rsidRPr="00AB1602">
        <w:t xml:space="preserve"> «Научный центр педиатрии и детской хирургии», </w:t>
      </w:r>
      <w:r w:rsidR="009969DD" w:rsidRPr="00AB1602">
        <w:t xml:space="preserve">Отдел </w:t>
      </w:r>
      <w:r w:rsidRPr="00AB1602">
        <w:t xml:space="preserve">правового обеспечения и госзакупок. Окончательный срок представления заявок: </w:t>
      </w:r>
      <w:r w:rsidRPr="00B97AFB">
        <w:rPr>
          <w:highlight w:val="yellow"/>
        </w:rPr>
        <w:t>«</w:t>
      </w:r>
      <w:r w:rsidR="00B65C20">
        <w:rPr>
          <w:highlight w:val="yellow"/>
        </w:rPr>
        <w:t>02</w:t>
      </w:r>
      <w:r w:rsidRPr="00B97AFB">
        <w:rPr>
          <w:highlight w:val="yellow"/>
        </w:rPr>
        <w:t xml:space="preserve">» </w:t>
      </w:r>
      <w:r w:rsidR="00582A07">
        <w:rPr>
          <w:highlight w:val="yellow"/>
        </w:rPr>
        <w:t>ию</w:t>
      </w:r>
      <w:r w:rsidR="00B65C20">
        <w:rPr>
          <w:highlight w:val="yellow"/>
        </w:rPr>
        <w:t>л</w:t>
      </w:r>
      <w:r w:rsidR="00ED0170">
        <w:rPr>
          <w:highlight w:val="yellow"/>
        </w:rPr>
        <w:t xml:space="preserve">я </w:t>
      </w:r>
      <w:r w:rsidR="00D630C9">
        <w:rPr>
          <w:highlight w:val="yellow"/>
        </w:rPr>
        <w:t>2</w:t>
      </w:r>
      <w:r w:rsidR="008A42D2" w:rsidRPr="00B97AFB">
        <w:rPr>
          <w:highlight w:val="yellow"/>
        </w:rPr>
        <w:t>0</w:t>
      </w:r>
      <w:r w:rsidR="001A4366">
        <w:rPr>
          <w:highlight w:val="yellow"/>
        </w:rPr>
        <w:t>2</w:t>
      </w:r>
      <w:r w:rsidR="004F7670">
        <w:rPr>
          <w:highlight w:val="yellow"/>
        </w:rPr>
        <w:t>1</w:t>
      </w:r>
      <w:r w:rsidRPr="00B97AFB">
        <w:rPr>
          <w:highlight w:val="yellow"/>
        </w:rPr>
        <w:t xml:space="preserve"> года 1</w:t>
      </w:r>
      <w:r w:rsidR="00590A6C">
        <w:rPr>
          <w:highlight w:val="yellow"/>
        </w:rPr>
        <w:t>5</w:t>
      </w:r>
      <w:r w:rsidRPr="00B97AFB">
        <w:rPr>
          <w:highlight w:val="yellow"/>
        </w:rPr>
        <w:t xml:space="preserve"> часов 00 мин</w:t>
      </w:r>
      <w:r w:rsidRPr="00AB1602">
        <w:t>.</w:t>
      </w:r>
    </w:p>
    <w:p w:rsidR="00DF30DE" w:rsidRPr="00AB1602" w:rsidRDefault="00DF30DE" w:rsidP="00DF30DE">
      <w:pPr>
        <w:ind w:firstLine="709"/>
        <w:jc w:val="both"/>
        <w:rPr>
          <w:rStyle w:val="s0"/>
          <w:rFonts w:ascii="Times New Roman" w:hAnsi="Times New Roman" w:cs="Times New Roman"/>
        </w:rPr>
      </w:pPr>
      <w:r w:rsidRPr="00AB1602">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DF30DE" w:rsidRDefault="00DF30DE">
      <w:pPr>
        <w:ind w:right="-23" w:firstLine="708"/>
        <w:jc w:val="both"/>
      </w:pPr>
    </w:p>
    <w:p w:rsidR="0094065F" w:rsidRDefault="0094065F">
      <w:pPr>
        <w:ind w:right="-23" w:firstLine="708"/>
        <w:jc w:val="both"/>
      </w:pPr>
    </w:p>
    <w:p w:rsidR="0094065F" w:rsidRDefault="0094065F">
      <w:pPr>
        <w:ind w:right="-23" w:firstLine="708"/>
        <w:jc w:val="both"/>
      </w:pPr>
    </w:p>
    <w:p w:rsidR="0094065F" w:rsidRPr="00AB1602" w:rsidRDefault="0094065F">
      <w:pPr>
        <w:ind w:right="-23" w:firstLine="708"/>
        <w:jc w:val="both"/>
      </w:pPr>
    </w:p>
    <w:p w:rsidR="00800002" w:rsidRPr="00AB1602" w:rsidRDefault="00800002">
      <w:pPr>
        <w:ind w:right="-23" w:firstLine="426"/>
        <w:jc w:val="center"/>
        <w:rPr>
          <w:b/>
          <w:bCs/>
        </w:rPr>
      </w:pPr>
    </w:p>
    <w:p w:rsidR="0021269E" w:rsidRPr="00AB1602" w:rsidRDefault="0021269E">
      <w:pPr>
        <w:ind w:right="-23" w:firstLine="426"/>
        <w:jc w:val="center"/>
        <w:rPr>
          <w:b/>
          <w:bCs/>
        </w:rPr>
      </w:pPr>
      <w:r w:rsidRPr="00AB1602">
        <w:rPr>
          <w:b/>
          <w:bCs/>
        </w:rPr>
        <w:lastRenderedPageBreak/>
        <w:t>Вскрытие тендерных заявок</w:t>
      </w:r>
    </w:p>
    <w:p w:rsidR="0021269E" w:rsidRPr="00AB1602" w:rsidRDefault="0021269E">
      <w:pPr>
        <w:pStyle w:val="31"/>
        <w:spacing w:after="0"/>
        <w:ind w:left="0" w:firstLine="708"/>
        <w:jc w:val="both"/>
        <w:rPr>
          <w:sz w:val="24"/>
          <w:szCs w:val="24"/>
        </w:rPr>
      </w:pPr>
      <w:r w:rsidRPr="008B3348">
        <w:rPr>
          <w:sz w:val="24"/>
          <w:szCs w:val="24"/>
          <w:highlight w:val="yellow"/>
        </w:rPr>
        <w:t>3</w:t>
      </w:r>
      <w:r w:rsidR="00C74AC0" w:rsidRPr="008B3348">
        <w:rPr>
          <w:sz w:val="24"/>
          <w:szCs w:val="24"/>
          <w:highlight w:val="yellow"/>
        </w:rPr>
        <w:t>5</w:t>
      </w:r>
      <w:r w:rsidRPr="008B3348">
        <w:rPr>
          <w:sz w:val="24"/>
          <w:szCs w:val="24"/>
          <w:highlight w:val="yellow"/>
        </w:rPr>
        <w:t xml:space="preserve">.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в </w:t>
      </w:r>
      <w:r w:rsidR="001A4366">
        <w:rPr>
          <w:sz w:val="24"/>
          <w:szCs w:val="24"/>
          <w:highlight w:val="yellow"/>
        </w:rPr>
        <w:t>1</w:t>
      </w:r>
      <w:r w:rsidR="00ED0170">
        <w:rPr>
          <w:sz w:val="24"/>
          <w:szCs w:val="24"/>
          <w:highlight w:val="yellow"/>
        </w:rPr>
        <w:t>5</w:t>
      </w:r>
      <w:r w:rsidRPr="008B3348">
        <w:rPr>
          <w:sz w:val="24"/>
          <w:szCs w:val="24"/>
          <w:highlight w:val="yellow"/>
        </w:rPr>
        <w:t xml:space="preserve"> часов 00 мин «</w:t>
      </w:r>
      <w:r w:rsidR="00B65C20">
        <w:rPr>
          <w:sz w:val="24"/>
          <w:szCs w:val="24"/>
          <w:highlight w:val="yellow"/>
        </w:rPr>
        <w:t>02</w:t>
      </w:r>
      <w:r w:rsidR="001A4366">
        <w:rPr>
          <w:sz w:val="24"/>
          <w:szCs w:val="24"/>
          <w:highlight w:val="yellow"/>
        </w:rPr>
        <w:t xml:space="preserve">» </w:t>
      </w:r>
      <w:r w:rsidR="00B65C20">
        <w:rPr>
          <w:sz w:val="24"/>
          <w:szCs w:val="24"/>
          <w:highlight w:val="yellow"/>
        </w:rPr>
        <w:t>июл</w:t>
      </w:r>
      <w:r w:rsidR="00582A07">
        <w:rPr>
          <w:sz w:val="24"/>
          <w:szCs w:val="24"/>
          <w:highlight w:val="yellow"/>
        </w:rPr>
        <w:t>я</w:t>
      </w:r>
      <w:r w:rsidR="001A4366">
        <w:rPr>
          <w:sz w:val="24"/>
          <w:szCs w:val="24"/>
          <w:highlight w:val="yellow"/>
        </w:rPr>
        <w:t xml:space="preserve"> </w:t>
      </w:r>
      <w:r w:rsidRPr="008B3348">
        <w:rPr>
          <w:sz w:val="24"/>
          <w:szCs w:val="24"/>
          <w:highlight w:val="yellow"/>
        </w:rPr>
        <w:t>20</w:t>
      </w:r>
      <w:r w:rsidR="001A4366">
        <w:rPr>
          <w:sz w:val="24"/>
          <w:szCs w:val="24"/>
          <w:highlight w:val="yellow"/>
        </w:rPr>
        <w:t>2</w:t>
      </w:r>
      <w:r w:rsidR="00657DAE">
        <w:rPr>
          <w:sz w:val="24"/>
          <w:szCs w:val="24"/>
          <w:highlight w:val="yellow"/>
        </w:rPr>
        <w:t>1</w:t>
      </w:r>
      <w:r w:rsidRPr="008B3348">
        <w:rPr>
          <w:sz w:val="24"/>
          <w:szCs w:val="24"/>
          <w:highlight w:val="yellow"/>
        </w:rPr>
        <w:t xml:space="preserve"> года по адресу: г.</w:t>
      </w:r>
      <w:r w:rsidR="00ED0170">
        <w:rPr>
          <w:sz w:val="24"/>
          <w:szCs w:val="24"/>
          <w:highlight w:val="yellow"/>
        </w:rPr>
        <w:t xml:space="preserve"> </w:t>
      </w:r>
      <w:r w:rsidRPr="008B3348">
        <w:rPr>
          <w:sz w:val="24"/>
          <w:szCs w:val="24"/>
          <w:highlight w:val="yellow"/>
        </w:rPr>
        <w:t>Алматы, пр.</w:t>
      </w:r>
      <w:r w:rsidR="00ED0170">
        <w:rPr>
          <w:sz w:val="24"/>
          <w:szCs w:val="24"/>
          <w:highlight w:val="yellow"/>
        </w:rPr>
        <w:t xml:space="preserve"> </w:t>
      </w:r>
      <w:r w:rsidRPr="008B3348">
        <w:rPr>
          <w:sz w:val="24"/>
          <w:szCs w:val="24"/>
          <w:highlight w:val="yellow"/>
        </w:rPr>
        <w:t xml:space="preserve">Аль-Фариби, 146, </w:t>
      </w:r>
      <w:r w:rsidR="002F1B13" w:rsidRPr="008B3348">
        <w:rPr>
          <w:sz w:val="24"/>
          <w:szCs w:val="24"/>
          <w:highlight w:val="yellow"/>
        </w:rPr>
        <w:t xml:space="preserve">АО </w:t>
      </w:r>
      <w:r w:rsidRPr="008B3348">
        <w:rPr>
          <w:sz w:val="24"/>
          <w:szCs w:val="24"/>
          <w:highlight w:val="yellow"/>
        </w:rPr>
        <w:t>«Научный центр педиатрии и детской хирургии», конференц-зал.</w:t>
      </w:r>
    </w:p>
    <w:p w:rsidR="0021269E" w:rsidRPr="00AB1602" w:rsidRDefault="0021269E">
      <w:pPr>
        <w:pStyle w:val="31"/>
        <w:spacing w:after="0"/>
        <w:ind w:left="0" w:firstLine="708"/>
        <w:jc w:val="both"/>
        <w:rPr>
          <w:sz w:val="24"/>
          <w:szCs w:val="24"/>
        </w:rPr>
      </w:pPr>
      <w:r w:rsidRPr="00AB1602">
        <w:rPr>
          <w:sz w:val="24"/>
          <w:szCs w:val="24"/>
        </w:rPr>
        <w:t>3</w:t>
      </w:r>
      <w:r w:rsidR="00C74AC0" w:rsidRPr="00AB1602">
        <w:rPr>
          <w:sz w:val="24"/>
          <w:szCs w:val="24"/>
        </w:rPr>
        <w:t>6</w:t>
      </w:r>
      <w:r w:rsidRPr="00AB1602">
        <w:rPr>
          <w:sz w:val="24"/>
          <w:szCs w:val="24"/>
        </w:rPr>
        <w:t>.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AB1602" w:rsidRDefault="0021269E">
      <w:pPr>
        <w:pStyle w:val="31"/>
        <w:spacing w:after="0"/>
        <w:ind w:left="0" w:firstLine="708"/>
        <w:jc w:val="both"/>
        <w:rPr>
          <w:sz w:val="24"/>
          <w:szCs w:val="24"/>
        </w:rPr>
      </w:pPr>
      <w:r w:rsidRPr="00AB1602">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AB1602">
        <w:rPr>
          <w:sz w:val="24"/>
          <w:szCs w:val="24"/>
        </w:rPr>
        <w:t xml:space="preserve"> подтверждая свое присутствие </w:t>
      </w:r>
      <w:r w:rsidR="00212192" w:rsidRPr="008B3348">
        <w:rPr>
          <w:sz w:val="24"/>
          <w:szCs w:val="24"/>
          <w:highlight w:val="yellow"/>
        </w:rPr>
        <w:t>«</w:t>
      </w:r>
      <w:r w:rsidR="00B65C20">
        <w:rPr>
          <w:sz w:val="24"/>
          <w:szCs w:val="24"/>
          <w:highlight w:val="yellow"/>
        </w:rPr>
        <w:t>02</w:t>
      </w:r>
      <w:r w:rsidRPr="008B3348">
        <w:rPr>
          <w:sz w:val="24"/>
          <w:szCs w:val="24"/>
          <w:highlight w:val="yellow"/>
        </w:rPr>
        <w:t>»</w:t>
      </w:r>
      <w:r w:rsidR="00435711" w:rsidRPr="008B3348">
        <w:rPr>
          <w:sz w:val="24"/>
          <w:szCs w:val="24"/>
          <w:highlight w:val="yellow"/>
        </w:rPr>
        <w:t xml:space="preserve"> </w:t>
      </w:r>
      <w:r w:rsidR="00582A07">
        <w:rPr>
          <w:sz w:val="24"/>
          <w:szCs w:val="24"/>
          <w:highlight w:val="yellow"/>
        </w:rPr>
        <w:t>ию</w:t>
      </w:r>
      <w:r w:rsidR="00B65C20">
        <w:rPr>
          <w:sz w:val="24"/>
          <w:szCs w:val="24"/>
          <w:highlight w:val="yellow"/>
        </w:rPr>
        <w:t>л</w:t>
      </w:r>
      <w:r w:rsidR="00ED0170">
        <w:rPr>
          <w:sz w:val="24"/>
          <w:szCs w:val="24"/>
          <w:highlight w:val="yellow"/>
        </w:rPr>
        <w:t>я</w:t>
      </w:r>
      <w:r w:rsidR="001A4366">
        <w:rPr>
          <w:sz w:val="24"/>
          <w:szCs w:val="24"/>
          <w:highlight w:val="yellow"/>
        </w:rPr>
        <w:t xml:space="preserve"> </w:t>
      </w:r>
      <w:r w:rsidRPr="008B3348">
        <w:rPr>
          <w:sz w:val="24"/>
          <w:szCs w:val="24"/>
          <w:highlight w:val="yellow"/>
        </w:rPr>
        <w:t>20</w:t>
      </w:r>
      <w:r w:rsidR="001A4366">
        <w:rPr>
          <w:sz w:val="24"/>
          <w:szCs w:val="24"/>
          <w:highlight w:val="yellow"/>
        </w:rPr>
        <w:t>2</w:t>
      </w:r>
      <w:r w:rsidR="00657DAE">
        <w:rPr>
          <w:sz w:val="24"/>
          <w:szCs w:val="24"/>
          <w:highlight w:val="yellow"/>
        </w:rPr>
        <w:t>1</w:t>
      </w:r>
      <w:r w:rsidRPr="008B3348">
        <w:rPr>
          <w:sz w:val="24"/>
          <w:szCs w:val="24"/>
          <w:highlight w:val="yellow"/>
        </w:rPr>
        <w:t xml:space="preserve"> года с 1</w:t>
      </w:r>
      <w:r w:rsidR="00590A6C">
        <w:rPr>
          <w:sz w:val="24"/>
          <w:szCs w:val="24"/>
          <w:highlight w:val="yellow"/>
        </w:rPr>
        <w:t>4</w:t>
      </w:r>
      <w:r w:rsidRPr="008B3348">
        <w:rPr>
          <w:sz w:val="24"/>
          <w:szCs w:val="24"/>
          <w:highlight w:val="yellow"/>
        </w:rPr>
        <w:t xml:space="preserve"> часов 40 мин.</w:t>
      </w:r>
    </w:p>
    <w:p w:rsidR="0021269E" w:rsidRPr="00AB1602" w:rsidRDefault="00C74AC0">
      <w:pPr>
        <w:pStyle w:val="31"/>
        <w:spacing w:after="0"/>
        <w:ind w:left="0" w:firstLine="708"/>
        <w:jc w:val="both"/>
        <w:rPr>
          <w:sz w:val="24"/>
          <w:szCs w:val="24"/>
        </w:rPr>
      </w:pPr>
      <w:r w:rsidRPr="00AB1602">
        <w:rPr>
          <w:sz w:val="24"/>
          <w:szCs w:val="24"/>
        </w:rPr>
        <w:t>37</w:t>
      </w:r>
      <w:r w:rsidR="0021269E" w:rsidRPr="00AB1602">
        <w:rPr>
          <w:sz w:val="24"/>
          <w:szCs w:val="24"/>
        </w:rPr>
        <w:t>.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AB1602" w:rsidRDefault="0021269E">
      <w:pPr>
        <w:ind w:right="-23" w:firstLine="426"/>
        <w:jc w:val="center"/>
      </w:pPr>
    </w:p>
    <w:p w:rsidR="0021269E" w:rsidRPr="00AB1602" w:rsidRDefault="0021269E">
      <w:pPr>
        <w:pStyle w:val="Iauiue"/>
        <w:widowControl/>
        <w:ind w:firstLine="426"/>
        <w:jc w:val="center"/>
        <w:rPr>
          <w:b/>
          <w:bCs/>
          <w:sz w:val="24"/>
          <w:szCs w:val="24"/>
        </w:rPr>
      </w:pPr>
      <w:r w:rsidRPr="00AB1602">
        <w:rPr>
          <w:b/>
          <w:bCs/>
          <w:sz w:val="24"/>
          <w:szCs w:val="24"/>
        </w:rPr>
        <w:t>Процедура рассмотрения тендерных заявок</w:t>
      </w:r>
    </w:p>
    <w:p w:rsidR="0021269E"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38</w:t>
      </w:r>
      <w:r w:rsidR="0021269E" w:rsidRPr="00AB1602">
        <w:rPr>
          <w:rStyle w:val="s0"/>
          <w:rFonts w:ascii="Times New Roman" w:hAnsi="Times New Roman" w:cs="Times New Roman"/>
        </w:rPr>
        <w:t>. Тендерная комиссия осуществляет оценку и с</w:t>
      </w:r>
      <w:r w:rsidR="006310D5" w:rsidRPr="00AB1602">
        <w:rPr>
          <w:rStyle w:val="s0"/>
          <w:rFonts w:ascii="Times New Roman" w:hAnsi="Times New Roman" w:cs="Times New Roman"/>
        </w:rPr>
        <w:t xml:space="preserve">опоставление тендерных заявок. </w:t>
      </w:r>
    </w:p>
    <w:p w:rsidR="006310D5" w:rsidRPr="00AB1602" w:rsidRDefault="006310D5" w:rsidP="006310D5">
      <w:pPr>
        <w:ind w:firstLine="708"/>
        <w:jc w:val="both"/>
        <w:rPr>
          <w:rStyle w:val="s0"/>
          <w:rFonts w:ascii="Times New Roman" w:hAnsi="Times New Roman" w:cs="Times New Roman"/>
        </w:rPr>
      </w:pPr>
      <w:r w:rsidRPr="00AB1602">
        <w:rPr>
          <w:rStyle w:val="s0"/>
          <w:rFonts w:ascii="Times New Roman" w:hAnsi="Times New Roman" w:cs="Times New Roman"/>
        </w:rPr>
        <w:t>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интернет-ресурсе уполномоченного органа, осуществляющего контроль за проведением процедур банкротства либо ликвидации, в части их наличия в перечне недобросовестных поставщиков рассматривает информацию на интернет-ресурсе уполномоченного органа в области здравоохранения.</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39</w:t>
      </w:r>
      <w:r w:rsidR="00AF378D" w:rsidRPr="00AB1602">
        <w:rPr>
          <w:rStyle w:val="s0"/>
          <w:rFonts w:ascii="Times New Roman" w:hAnsi="Times New Roman" w:cs="Times New Roman"/>
        </w:rPr>
        <w:t>. Тендерная комиссия отклоняет тендерную заявку в целом или по лоту в случаях:</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 непредставления гарантийного обеспечения тендерной заявки в соответствии с требованиями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 непредставления копии свидетельства о государственной регистрации (перерегистрации) юридического лица либо справки о государственной регистрации (перерегистрации) юридического лица;</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Правилами;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5) непредставления копий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 в случае отсутствия сведений в информационных системах государственных органов;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6) непредставления сведений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полученных посредством веб-портала "электронного правительства" не ранее одного месяца, предшествующего дате вскрытия конвертов;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lastRenderedPageBreak/>
        <w:t>7) наличия в сведениях соответствующего органа государственных доходов информации о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8) непредставления подписанного оригинала справки банка об отсутствии просроченной задолженности согласно требованиям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9) наличия в справке банка или филиала банка просроченной задолженности по обязательствам потенциального поставщика, длящейся более трех месяцев, предшествующих дате выдачи данной справки;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10) непредставления сведений о квалификации по форме, утвержденной уполномоченным органом в области здравоохранения;</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11) непредставления технической спецификаци</w:t>
      </w:r>
      <w:r w:rsidR="004F7670">
        <w:rPr>
          <w:rStyle w:val="s0"/>
          <w:rFonts w:ascii="Times New Roman" w:hAnsi="Times New Roman" w:cs="Times New Roman"/>
        </w:rPr>
        <w:t>и в соответствии с требованиями</w:t>
      </w:r>
      <w:r w:rsidRPr="00AB1602">
        <w:rPr>
          <w:rStyle w:val="s0"/>
          <w:rFonts w:ascii="Times New Roman" w:hAnsi="Times New Roman" w:cs="Times New Roman"/>
        </w:rPr>
        <w:t xml:space="preserve">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12) представления потенциальным поставщиком технической спецификации, не соответствующей требованиям тендерной документации 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13) установления факта представления недостоверной информации по квалификационным требованиям и требованиям к товарам и услугам</w:t>
      </w:r>
      <w:r w:rsidR="004F7670">
        <w:rPr>
          <w:rStyle w:val="s0"/>
          <w:rFonts w:ascii="Times New Roman" w:hAnsi="Times New Roman" w:cs="Times New Roman"/>
        </w:rPr>
        <w:t xml:space="preserve"> </w:t>
      </w:r>
      <w:r w:rsidRPr="00AB1602">
        <w:rPr>
          <w:rStyle w:val="s0"/>
          <w:rFonts w:ascii="Times New Roman" w:hAnsi="Times New Roman" w:cs="Times New Roman"/>
        </w:rPr>
        <w:t>приобретаемым в рамках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14) применения процедуры банкротства, ликвидации и (или) наличия в перечне недобросовестных поставщиков;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15) непредставления документов, подтверждающих соответствие предлагаемых товаров, фармацевтических услуг требованиям, предусмотренным главой 4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16) непредставления при необходимости копии акта санитарно-эпидемиологического обследования о наличии "холодовой цепи" в соответствии с подпунктом 14) пункта 64 Правил,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17</w:t>
      </w:r>
      <w:r w:rsidR="00AF378D" w:rsidRPr="00AB1602">
        <w:rPr>
          <w:rStyle w:val="s0"/>
          <w:rFonts w:ascii="Times New Roman" w:hAnsi="Times New Roman" w:cs="Times New Roman"/>
        </w:rPr>
        <w:t>) несоответствия требованиям пункта 17 Правил, за исключением случаев, предусмотренных пунктом 18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w:t>
      </w:r>
      <w:r w:rsidR="00C74AC0" w:rsidRPr="00AB1602">
        <w:rPr>
          <w:rStyle w:val="s0"/>
          <w:rFonts w:ascii="Times New Roman" w:hAnsi="Times New Roman" w:cs="Times New Roman"/>
        </w:rPr>
        <w:t>8</w:t>
      </w:r>
      <w:r w:rsidRPr="00AB1602">
        <w:rPr>
          <w:rStyle w:val="s0"/>
          <w:rFonts w:ascii="Times New Roman" w:hAnsi="Times New Roman" w:cs="Times New Roman"/>
        </w:rPr>
        <w:t>) установленных пунктами 26, 33 Правил;</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19</w:t>
      </w:r>
      <w:r w:rsidR="00AF378D" w:rsidRPr="00AB1602">
        <w:rPr>
          <w:rStyle w:val="s0"/>
          <w:rFonts w:ascii="Times New Roman" w:hAnsi="Times New Roman" w:cs="Times New Roman"/>
        </w:rPr>
        <w:t>) если тендерная заявка имеет более короткий срок действия, чем указано в условиях тендерной документации;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0</w:t>
      </w:r>
      <w:r w:rsidRPr="00AB1602">
        <w:rPr>
          <w:rStyle w:val="s0"/>
          <w:rFonts w:ascii="Times New Roman" w:hAnsi="Times New Roman" w:cs="Times New Roman"/>
        </w:rPr>
        <w:t>) если не представлена либо представлена неподписанная таблица цен;</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21</w:t>
      </w:r>
      <w:r w:rsidR="00AF378D" w:rsidRPr="00AB1602">
        <w:rPr>
          <w:rStyle w:val="s0"/>
          <w:rFonts w:ascii="Times New Roman" w:hAnsi="Times New Roman" w:cs="Times New Roman"/>
        </w:rPr>
        <w:t>) представления потенциальным поставщиком цены товара, превышающей цену, выделенную для закупа по соответствующему лоту, и (или) предельную цену на международное непатентованное наименование и предельную цену на торговое наименование;</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2</w:t>
      </w:r>
      <w:r w:rsidRPr="00AB1602">
        <w:rPr>
          <w:rStyle w:val="s0"/>
          <w:rFonts w:ascii="Times New Roman" w:hAnsi="Times New Roman" w:cs="Times New Roman"/>
        </w:rPr>
        <w:t>) представления тендерной заявки в непрошитом виде, с непронумерованными страницами, не заверенной подписью, без указания на конверте наименования или юридического адреса потенциального поставщика, заказчика или организатора закупа;</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3</w:t>
      </w:r>
      <w:r w:rsidRPr="00AB1602">
        <w:rPr>
          <w:rStyle w:val="s0"/>
          <w:rFonts w:ascii="Times New Roman" w:hAnsi="Times New Roman" w:cs="Times New Roman"/>
        </w:rPr>
        <w:t>) несоответствия потенциального поставщика и (или) соисполнителя предъявляемым квалификационным требованиям;</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4</w:t>
      </w:r>
      <w:r w:rsidRPr="00AB1602">
        <w:rPr>
          <w:rStyle w:val="s0"/>
          <w:rFonts w:ascii="Times New Roman" w:hAnsi="Times New Roman" w:cs="Times New Roman"/>
        </w:rPr>
        <w:t>) непредставления информации об отсутствии аффилированности в соответствии с пунктом 9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5</w:t>
      </w:r>
      <w:r w:rsidRPr="00AB1602">
        <w:rPr>
          <w:rStyle w:val="s0"/>
          <w:rFonts w:ascii="Times New Roman" w:hAnsi="Times New Roman" w:cs="Times New Roman"/>
        </w:rPr>
        <w:t>) непредставления согласия на расторжение договора закупа в случае выявления фактов, указанных в пункте 9 Правил, в порядке, установленном Правилами;</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26</w:t>
      </w:r>
      <w:r w:rsidR="00AF378D" w:rsidRPr="00AB1602">
        <w:rPr>
          <w:rStyle w:val="s0"/>
          <w:rFonts w:ascii="Times New Roman" w:hAnsi="Times New Roman" w:cs="Times New Roman"/>
        </w:rPr>
        <w:t>) установления инициирования процедуры банкротства либо ликвидации, приостановления финансово-хозяйственной деятельности, в соответствии с законодательными актами Республики Казахстан на момент проведения закупок;</w:t>
      </w:r>
    </w:p>
    <w:p w:rsidR="00AF378D" w:rsidRPr="00AB1602" w:rsidRDefault="00FF0123" w:rsidP="006310D5">
      <w:pPr>
        <w:ind w:firstLine="708"/>
        <w:jc w:val="both"/>
        <w:rPr>
          <w:rStyle w:val="s0"/>
          <w:rFonts w:ascii="Times New Roman" w:hAnsi="Times New Roman" w:cs="Times New Roman"/>
        </w:rPr>
      </w:pPr>
      <w:r w:rsidRPr="00AB1602">
        <w:rPr>
          <w:rStyle w:val="s0"/>
          <w:rFonts w:ascii="Times New Roman" w:hAnsi="Times New Roman" w:cs="Times New Roman"/>
        </w:rPr>
        <w:t>27</w:t>
      </w:r>
      <w:r w:rsidR="00AF378D" w:rsidRPr="00AB1602">
        <w:rPr>
          <w:rStyle w:val="s0"/>
          <w:rFonts w:ascii="Times New Roman" w:hAnsi="Times New Roman" w:cs="Times New Roman"/>
        </w:rPr>
        <w:t>) установления факта привлечения к ответственности за неисполнение или ненадлежащее исполнение обязательств по заключенным в течение последних двух лет договорам на основании решения суда, вступившего в законную силу.</w:t>
      </w:r>
    </w:p>
    <w:p w:rsidR="0021269E" w:rsidRPr="00AB1602" w:rsidRDefault="0021269E">
      <w:pPr>
        <w:pStyle w:val="Iauiue"/>
        <w:widowControl/>
        <w:ind w:firstLine="426"/>
        <w:jc w:val="center"/>
        <w:rPr>
          <w:b/>
          <w:bCs/>
          <w:sz w:val="24"/>
          <w:szCs w:val="24"/>
        </w:rPr>
      </w:pPr>
      <w:r w:rsidRPr="00AB1602">
        <w:rPr>
          <w:b/>
          <w:bCs/>
          <w:sz w:val="24"/>
          <w:szCs w:val="24"/>
        </w:rPr>
        <w:lastRenderedPageBreak/>
        <w:t>Определение выигравшей тендерной заявки</w:t>
      </w:r>
    </w:p>
    <w:p w:rsidR="0021269E" w:rsidRPr="00AB1602" w:rsidRDefault="0021269E">
      <w:pPr>
        <w:pStyle w:val="31"/>
        <w:spacing w:after="0"/>
        <w:ind w:left="0" w:firstLine="708"/>
        <w:jc w:val="both"/>
        <w:rPr>
          <w:rStyle w:val="s0"/>
          <w:rFonts w:ascii="Times New Roman" w:hAnsi="Times New Roman" w:cs="Times New Roman"/>
          <w:sz w:val="24"/>
          <w:szCs w:val="24"/>
        </w:rPr>
      </w:pPr>
      <w:r w:rsidRPr="00AB1602">
        <w:rPr>
          <w:sz w:val="24"/>
          <w:szCs w:val="24"/>
        </w:rPr>
        <w:t>4</w:t>
      </w:r>
      <w:r w:rsidR="00FF0123" w:rsidRPr="00AB1602">
        <w:rPr>
          <w:sz w:val="24"/>
          <w:szCs w:val="24"/>
        </w:rPr>
        <w:t>0</w:t>
      </w:r>
      <w:r w:rsidRPr="00AB1602">
        <w:rPr>
          <w:sz w:val="24"/>
          <w:szCs w:val="24"/>
        </w:rPr>
        <w:t xml:space="preserve">. </w:t>
      </w:r>
      <w:r w:rsidRPr="00AB1602">
        <w:rPr>
          <w:rStyle w:val="s0"/>
          <w:rFonts w:ascii="Times New Roman" w:hAnsi="Times New Roman" w:cs="Times New Roman"/>
          <w:sz w:val="24"/>
          <w:szCs w:val="24"/>
        </w:rPr>
        <w:t>Победитель тендера определяется на основе наименьшей цены.</w:t>
      </w:r>
    </w:p>
    <w:p w:rsidR="0021269E" w:rsidRPr="00AB1602" w:rsidRDefault="0021269E">
      <w:pPr>
        <w:pStyle w:val="31"/>
        <w:spacing w:after="0"/>
        <w:ind w:left="0" w:firstLine="708"/>
        <w:jc w:val="both"/>
        <w:rPr>
          <w:rStyle w:val="s0"/>
          <w:rFonts w:ascii="Times New Roman" w:hAnsi="Times New Roman" w:cs="Times New Roman"/>
          <w:sz w:val="24"/>
          <w:szCs w:val="24"/>
        </w:rPr>
      </w:pPr>
      <w:r w:rsidRPr="00AB1602">
        <w:rPr>
          <w:rStyle w:val="s0"/>
          <w:rFonts w:ascii="Times New Roman" w:hAnsi="Times New Roman" w:cs="Times New Roman"/>
          <w:sz w:val="24"/>
          <w:szCs w:val="24"/>
        </w:rPr>
        <w:t>4</w:t>
      </w:r>
      <w:r w:rsidR="00FF0123" w:rsidRPr="00AB1602">
        <w:rPr>
          <w:rStyle w:val="s0"/>
          <w:rFonts w:ascii="Times New Roman" w:hAnsi="Times New Roman" w:cs="Times New Roman"/>
          <w:sz w:val="24"/>
          <w:szCs w:val="24"/>
        </w:rPr>
        <w:t>1</w:t>
      </w:r>
      <w:r w:rsidRPr="00AB1602">
        <w:rPr>
          <w:rStyle w:val="s0"/>
          <w:rFonts w:ascii="Times New Roman" w:hAnsi="Times New Roman" w:cs="Times New Roman"/>
          <w:sz w:val="24"/>
          <w:szCs w:val="24"/>
        </w:rPr>
        <w:t xml:space="preserve">.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AB1602" w:rsidRDefault="000D6D5B">
      <w:pPr>
        <w:ind w:firstLine="708"/>
        <w:jc w:val="both"/>
        <w:rPr>
          <w:rStyle w:val="s0"/>
          <w:rFonts w:ascii="Times New Roman" w:hAnsi="Times New Roman" w:cs="Times New Roman"/>
        </w:rPr>
      </w:pPr>
      <w:r w:rsidRPr="00AB1602">
        <w:rPr>
          <w:rStyle w:val="s0"/>
          <w:rFonts w:ascii="Times New Roman" w:hAnsi="Times New Roman" w:cs="Times New Roman"/>
        </w:rPr>
        <w:t>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интернет-ресурсе заказчика или организатора закупа.</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4</w:t>
      </w:r>
      <w:r w:rsidR="00FF0123" w:rsidRPr="00AB1602">
        <w:rPr>
          <w:rStyle w:val="s0"/>
          <w:rFonts w:ascii="Times New Roman" w:hAnsi="Times New Roman" w:cs="Times New Roman"/>
        </w:rPr>
        <w:t>2</w:t>
      </w:r>
      <w:r w:rsidRPr="00AB1602">
        <w:rPr>
          <w:rStyle w:val="s0"/>
          <w:rFonts w:ascii="Times New Roman" w:hAnsi="Times New Roman" w:cs="Times New Roman"/>
        </w:rPr>
        <w:t>. Итоги тендера оформляются в соответствии с пунктом 8</w:t>
      </w:r>
      <w:r w:rsidR="000D6D5B" w:rsidRPr="00AB1602">
        <w:rPr>
          <w:rStyle w:val="s0"/>
          <w:rFonts w:ascii="Times New Roman" w:hAnsi="Times New Roman" w:cs="Times New Roman"/>
        </w:rPr>
        <w:t>6</w:t>
      </w:r>
      <w:r w:rsidRPr="00AB1602">
        <w:rPr>
          <w:rStyle w:val="s0"/>
          <w:rFonts w:ascii="Times New Roman" w:hAnsi="Times New Roman" w:cs="Times New Roman"/>
        </w:rPr>
        <w:t xml:space="preserve"> Правил.</w:t>
      </w:r>
    </w:p>
    <w:p w:rsidR="0021269E" w:rsidRPr="00AB1602" w:rsidRDefault="0021269E">
      <w:pPr>
        <w:jc w:val="center"/>
        <w:rPr>
          <w:rStyle w:val="s1"/>
          <w:rFonts w:ascii="Times New Roman" w:hAnsi="Times New Roman" w:cs="Times New Roman"/>
        </w:rPr>
      </w:pPr>
      <w:bookmarkStart w:id="5" w:name="SUB8600"/>
      <w:bookmarkEnd w:id="5"/>
    </w:p>
    <w:p w:rsidR="009969DD" w:rsidRPr="00AB1602" w:rsidRDefault="009969DD" w:rsidP="00AF378D">
      <w:pPr>
        <w:jc w:val="center"/>
        <w:rPr>
          <w:b/>
          <w:color w:val="000000"/>
        </w:rPr>
      </w:pPr>
      <w:r w:rsidRPr="00AB1602">
        <w:rPr>
          <w:b/>
          <w:color w:val="000000"/>
        </w:rPr>
        <w:t>Поддержка отечественных товаропроизводителей и/или производителей государств-членов Евразийского экономического союза</w:t>
      </w:r>
    </w:p>
    <w:p w:rsidR="00AF378D" w:rsidRPr="00AB1602" w:rsidRDefault="00FF0123" w:rsidP="00AF378D">
      <w:pPr>
        <w:ind w:firstLine="709"/>
        <w:jc w:val="both"/>
        <w:rPr>
          <w:b/>
          <w:color w:val="000000"/>
        </w:rPr>
      </w:pPr>
      <w:r w:rsidRPr="00AB1602">
        <w:rPr>
          <w:color w:val="000000"/>
        </w:rPr>
        <w:t>43</w:t>
      </w:r>
      <w:r w:rsidR="00AF378D" w:rsidRPr="00AB1602">
        <w:rPr>
          <w:color w:val="000000"/>
        </w:rPr>
        <w:t>. В случае, если в тендере (двухэтапном тендере) по лоту участвует один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ЕАЭС (согласно Решений Совета Евразийской экономической комиссии от 3 ноября 2016 года №78 и от 12 февраля 2016 года № 46),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FF0123" w:rsidP="00AF378D">
      <w:pPr>
        <w:ind w:firstLine="709"/>
        <w:jc w:val="both"/>
        <w:rPr>
          <w:b/>
          <w:color w:val="000000"/>
        </w:rPr>
      </w:pPr>
      <w:r w:rsidRPr="00AB1602">
        <w:rPr>
          <w:color w:val="000000"/>
        </w:rPr>
        <w:t>44</w:t>
      </w:r>
      <w:r w:rsidR="00AF378D" w:rsidRPr="00AB1602">
        <w:rPr>
          <w:color w:val="000000"/>
        </w:rPr>
        <w:t>. В случае, если в тендере (двухэтапном тендере) по лоту участвуют два и более потенциальных поставщиков, один из которых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634C85" w:rsidP="00AF378D">
      <w:pPr>
        <w:ind w:firstLine="709"/>
        <w:jc w:val="both"/>
      </w:pPr>
      <w:r w:rsidRPr="00AB1602">
        <w:rPr>
          <w:color w:val="000000"/>
        </w:rPr>
        <w:t>45</w:t>
      </w:r>
      <w:r w:rsidR="00AF378D" w:rsidRPr="00AB1602">
        <w:rPr>
          <w:color w:val="000000"/>
        </w:rPr>
        <w:t>. В случае, если в тендере (двухэтапном тендере) по лоту участвуют два и более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тендерные заявки которых соответствуют требованиям Правил, заказчик, организатор закупа или единый дистрибьютор рассматривают тендерные заявки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а тендерные заявки других потенциальных поставщиков (при их наличии) отклоняются.</w:t>
      </w:r>
    </w:p>
    <w:p w:rsidR="009969DD" w:rsidRPr="00AB1602" w:rsidRDefault="00634C85" w:rsidP="00AF378D">
      <w:pPr>
        <w:ind w:firstLine="709"/>
        <w:jc w:val="both"/>
        <w:rPr>
          <w:color w:val="000000"/>
        </w:rPr>
      </w:pPr>
      <w:r w:rsidRPr="00AB1602">
        <w:rPr>
          <w:color w:val="000000"/>
        </w:rPr>
        <w:t>46</w:t>
      </w:r>
      <w:r w:rsidR="009969DD" w:rsidRPr="00AB1602">
        <w:rPr>
          <w:color w:val="000000"/>
        </w:rPr>
        <w:t>. Статус отечественного производителя потенциального поставщика при проведении закупа подтверждается следующими документами:</w:t>
      </w:r>
    </w:p>
    <w:p w:rsidR="00AF378D" w:rsidRPr="00AB1602" w:rsidRDefault="00AF378D" w:rsidP="00AF378D">
      <w:pPr>
        <w:ind w:firstLine="709"/>
        <w:jc w:val="both"/>
        <w:rPr>
          <w:color w:val="000000"/>
        </w:rPr>
      </w:pPr>
      <w:r w:rsidRPr="00AB1602">
        <w:rPr>
          <w:color w:val="000000"/>
        </w:rPr>
        <w:t xml:space="preserve">1) разрешение (лицензия) на осуществление фармацевтической деятельности по производству лекарственных средств, изделий медицинского назначения или медицинской техники, полученное в соответствии с законодательством Республики Казахстан о разрешениях и уведомлениях; </w:t>
      </w:r>
    </w:p>
    <w:p w:rsidR="00AF378D" w:rsidRPr="00AB1602" w:rsidRDefault="00AF378D" w:rsidP="00AF378D">
      <w:pPr>
        <w:ind w:firstLine="709"/>
        <w:jc w:val="both"/>
        <w:rPr>
          <w:color w:val="000000"/>
        </w:rPr>
      </w:pPr>
      <w:r w:rsidRPr="00AB1602">
        <w:rPr>
          <w:color w:val="000000"/>
        </w:rPr>
        <w:lastRenderedPageBreak/>
        <w:t>2) регистрационное удостоверение на товар отечественного производителя, выданное в соответствии с положениями Кодекса и порядком, определенным уполномоченным органом в области здравоохранения, с указанием отечественного товаропроизводителя в качестве производителя.</w:t>
      </w:r>
    </w:p>
    <w:p w:rsidR="00AF378D" w:rsidRPr="00AB1602" w:rsidRDefault="00AF378D" w:rsidP="00AF378D">
      <w:pPr>
        <w:ind w:firstLine="709"/>
        <w:jc w:val="both"/>
        <w:rPr>
          <w:color w:val="000000"/>
        </w:rPr>
      </w:pPr>
      <w:r w:rsidRPr="00AB1602">
        <w:rPr>
          <w:color w:val="000000"/>
        </w:rPr>
        <w:t>При заключении договора или дополнительного соглашения к долгосрочному договору поставки, потенциальный поставщик - отечественный товаропроизводитель на поставляемые товары предоставляет сертификат о происхождении товара для внутреннего обращения "СТ KZ".</w:t>
      </w:r>
    </w:p>
    <w:p w:rsidR="00AF378D" w:rsidRPr="00AB1602" w:rsidRDefault="00634C85" w:rsidP="00AF378D">
      <w:pPr>
        <w:ind w:firstLine="709"/>
        <w:jc w:val="both"/>
        <w:rPr>
          <w:color w:val="000000"/>
        </w:rPr>
      </w:pPr>
      <w:r w:rsidRPr="00AB1602">
        <w:rPr>
          <w:color w:val="000000"/>
        </w:rPr>
        <w:t>4</w:t>
      </w:r>
      <w:r w:rsidR="00DF30DE">
        <w:rPr>
          <w:color w:val="000000"/>
        </w:rPr>
        <w:t>7</w:t>
      </w:r>
      <w:r w:rsidR="00AF378D" w:rsidRPr="00AB1602">
        <w:rPr>
          <w:color w:val="000000"/>
        </w:rPr>
        <w:t>. Статус производителя государств-членов Евразийского экономического союза, имеющего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потенциального поставщика при проведении закупа подтверждается следующими документами:</w:t>
      </w:r>
    </w:p>
    <w:p w:rsidR="00AF378D" w:rsidRPr="00AB1602" w:rsidRDefault="00AF378D" w:rsidP="00AF378D">
      <w:pPr>
        <w:ind w:firstLine="709"/>
        <w:jc w:val="both"/>
        <w:rPr>
          <w:color w:val="000000"/>
        </w:rPr>
      </w:pPr>
      <w:r w:rsidRPr="00AB1602">
        <w:rPr>
          <w:color w:val="000000"/>
        </w:rPr>
        <w:t>1) разрешением (лицензией) на осуществление фармацевтической деятельности по производству лекарственных средств и медицинских изделий, полученное в соответствии с законодательством Республики Казахстан о разрешениях и уведомлениях;</w:t>
      </w:r>
    </w:p>
    <w:p w:rsidR="00AF378D" w:rsidRPr="00AB1602" w:rsidRDefault="00AF378D" w:rsidP="00AF378D">
      <w:pPr>
        <w:ind w:firstLine="709"/>
        <w:jc w:val="both"/>
        <w:rPr>
          <w:color w:val="000000"/>
        </w:rPr>
      </w:pPr>
      <w:r w:rsidRPr="00AB1602">
        <w:rPr>
          <w:color w:val="000000"/>
        </w:rPr>
        <w:t>2) регистрационным удостоверением, соответствующим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w:t>
      </w:r>
    </w:p>
    <w:p w:rsidR="00AF378D" w:rsidRPr="00AB1602" w:rsidRDefault="00AF378D" w:rsidP="00AF378D">
      <w:pPr>
        <w:ind w:firstLine="709"/>
        <w:jc w:val="both"/>
      </w:pPr>
    </w:p>
    <w:p w:rsidR="007B00E5" w:rsidRPr="00AB1602" w:rsidRDefault="007B00E5" w:rsidP="00AF378D">
      <w:pPr>
        <w:ind w:firstLine="709"/>
        <w:jc w:val="center"/>
        <w:rPr>
          <w:b/>
          <w:color w:val="000000"/>
        </w:rPr>
      </w:pPr>
      <w:r w:rsidRPr="00AB1602">
        <w:rPr>
          <w:b/>
          <w:color w:val="000000"/>
        </w:rPr>
        <w:t>Поддержка предпринимательской инициативы</w:t>
      </w:r>
    </w:p>
    <w:p w:rsidR="00AF378D" w:rsidRPr="00AB1602" w:rsidRDefault="00634C85" w:rsidP="00AF378D">
      <w:pPr>
        <w:ind w:firstLine="709"/>
        <w:jc w:val="both"/>
        <w:rPr>
          <w:color w:val="000000"/>
        </w:rPr>
      </w:pPr>
      <w:r w:rsidRPr="00AB1602">
        <w:rPr>
          <w:color w:val="000000"/>
        </w:rPr>
        <w:t>4</w:t>
      </w:r>
      <w:r w:rsidR="00DF30DE">
        <w:rPr>
          <w:color w:val="000000"/>
        </w:rPr>
        <w:t>8</w:t>
      </w:r>
      <w:r w:rsidR="00AF378D" w:rsidRPr="00AB1602">
        <w:rPr>
          <w:color w:val="000000"/>
        </w:rPr>
        <w:t>. Преимущество на заключение договоров в рамках гарантированного объема бесплатной медицинской помощи и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AF378D" w:rsidRPr="00AB1602" w:rsidRDefault="00AF378D" w:rsidP="00AF378D">
      <w:pPr>
        <w:ind w:firstLine="709"/>
        <w:jc w:val="both"/>
        <w:rPr>
          <w:color w:val="000000"/>
        </w:rPr>
      </w:pPr>
      <w:r w:rsidRPr="00AB1602">
        <w:rPr>
          <w:color w:val="000000"/>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AF378D" w:rsidRPr="00AB1602" w:rsidRDefault="00AF378D" w:rsidP="00AF378D">
      <w:pPr>
        <w:ind w:firstLine="709"/>
        <w:jc w:val="both"/>
        <w:rPr>
          <w:color w:val="000000"/>
        </w:rPr>
      </w:pPr>
      <w:r w:rsidRPr="00AB1602">
        <w:rPr>
          <w:color w:val="000000"/>
        </w:rPr>
        <w:t>2) надлежащей дистрибьюторской практики (GDP) при закупе лекарственных средств, медицинских изделий и фармацевтических услуг по оказанию гарантированного объема бесплатной медицинской помощи;</w:t>
      </w:r>
    </w:p>
    <w:p w:rsidR="00AF378D" w:rsidRPr="00AB1602" w:rsidRDefault="00AF378D" w:rsidP="00AF378D">
      <w:pPr>
        <w:ind w:firstLine="709"/>
        <w:jc w:val="both"/>
      </w:pPr>
      <w:r w:rsidRPr="00AB1602">
        <w:rPr>
          <w:color w:val="000000"/>
        </w:rPr>
        <w:t>3) надлежащей аптечной практики (GPP) при закупе фармацевтических услуг.</w:t>
      </w:r>
    </w:p>
    <w:p w:rsidR="00AF378D" w:rsidRPr="00AB1602" w:rsidRDefault="00DF30DE" w:rsidP="00AF378D">
      <w:pPr>
        <w:ind w:firstLine="709"/>
        <w:jc w:val="both"/>
      </w:pPr>
      <w:r>
        <w:rPr>
          <w:color w:val="000000"/>
        </w:rPr>
        <w:t>49</w:t>
      </w:r>
      <w:r w:rsidR="00AF378D" w:rsidRPr="00AB1602">
        <w:rPr>
          <w:color w:val="000000"/>
        </w:rPr>
        <w:t>. Для получения преимущества на заключение договора закупа или договора поставки к тендерной заявке:</w:t>
      </w:r>
    </w:p>
    <w:p w:rsidR="00AF378D" w:rsidRPr="00AB1602" w:rsidRDefault="00AF378D" w:rsidP="00AF378D">
      <w:pPr>
        <w:ind w:firstLine="709"/>
        <w:jc w:val="both"/>
      </w:pPr>
      <w:r w:rsidRPr="00AB1602">
        <w:rPr>
          <w:color w:val="000000"/>
        </w:rPr>
        <w:t>отечественные товаропроизводители при закупе лекарственных средств и заключении долгосрочных договоров поставки лекарственных средств прикладывают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AF378D" w:rsidRPr="00AB1602" w:rsidRDefault="00AF378D" w:rsidP="00AF378D">
      <w:pPr>
        <w:ind w:firstLine="709"/>
        <w:jc w:val="both"/>
      </w:pPr>
      <w:r w:rsidRPr="00AB1602">
        <w:rPr>
          <w:color w:val="000000"/>
        </w:rPr>
        <w:t>потенциальные поставщики при закупе лекарственных средств, медицинских изделий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AF378D" w:rsidRPr="00AB1602" w:rsidRDefault="00AF378D" w:rsidP="00AF378D">
      <w:pPr>
        <w:ind w:firstLine="709"/>
        <w:jc w:val="both"/>
      </w:pPr>
      <w:r w:rsidRPr="00AB1602">
        <w:rPr>
          <w:color w:val="000000"/>
        </w:rPr>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AF378D" w:rsidRPr="00AB1602" w:rsidRDefault="00DF30DE" w:rsidP="00AF378D">
      <w:pPr>
        <w:ind w:firstLine="709"/>
        <w:jc w:val="both"/>
      </w:pPr>
      <w:r>
        <w:rPr>
          <w:color w:val="000000"/>
        </w:rPr>
        <w:t>50</w:t>
      </w:r>
      <w:r w:rsidR="00AF378D" w:rsidRPr="00AB1602">
        <w:rPr>
          <w:color w:val="000000"/>
        </w:rPr>
        <w:t xml:space="preserve">. Если в тендере (двухэтапном тендере) по лоту участвует только один потенциальный поставщик, представивший тендерную заявку, соответствующую требованиям настоящих Правил, сертификат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w:t>
      </w:r>
      <w:r w:rsidR="00AF378D" w:rsidRPr="00AB1602">
        <w:rPr>
          <w:color w:val="000000"/>
        </w:rPr>
        <w:lastRenderedPageBreak/>
        <w:t>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634C85" w:rsidP="00AF378D">
      <w:pPr>
        <w:ind w:firstLine="709"/>
        <w:jc w:val="both"/>
      </w:pPr>
      <w:r w:rsidRPr="00AB1602">
        <w:rPr>
          <w:color w:val="000000"/>
        </w:rPr>
        <w:t>5</w:t>
      </w:r>
      <w:r w:rsidR="00DF30DE">
        <w:rPr>
          <w:color w:val="000000"/>
        </w:rPr>
        <w:t>1</w:t>
      </w:r>
      <w:r w:rsidR="00AF378D" w:rsidRPr="00AB1602">
        <w:rPr>
          <w:color w:val="000000"/>
        </w:rPr>
        <w:t xml:space="preserve">. Если в тендере (двухэтапном тендере) по лоту участвует два и более потенциальных поставщиков, один из которых потенциальный поставщик, представивший тендерную заявку, соответствующую требованиям Правил, сертификат о соответствии объекта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потенциального поставщика, представившего сертификат о соответствии объекта требованиям надлежащей производственной практики GMP или надлежащей дистрибьюторской практики GDP,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 </w:t>
      </w:r>
    </w:p>
    <w:p w:rsidR="00AF378D" w:rsidRPr="00AB1602" w:rsidRDefault="00634C85" w:rsidP="00AF378D">
      <w:pPr>
        <w:ind w:firstLine="709"/>
        <w:jc w:val="both"/>
      </w:pPr>
      <w:r w:rsidRPr="00AB1602">
        <w:rPr>
          <w:color w:val="000000"/>
        </w:rPr>
        <w:t>5</w:t>
      </w:r>
      <w:r w:rsidR="00DF30DE">
        <w:rPr>
          <w:color w:val="000000"/>
        </w:rPr>
        <w:t>2</w:t>
      </w:r>
      <w:r w:rsidR="00AF378D" w:rsidRPr="00AB1602">
        <w:rPr>
          <w:color w:val="000000"/>
        </w:rPr>
        <w:t>. Если в тендере (двухэтапном тендере) по лоту участвуют два и более потенциальных поставщиков, представивших тендерные заявки, соответствующие требованиям Правил, сертификаты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то комиссия рассматривает только их тендерные заявки, а тендерные заявки других потенциальных поставщиков (при их наличии) отклоняются.</w:t>
      </w:r>
    </w:p>
    <w:p w:rsidR="0021269E" w:rsidRPr="00AB1602" w:rsidRDefault="0021269E" w:rsidP="00AF378D">
      <w:pPr>
        <w:ind w:left="283" w:firstLine="709"/>
        <w:jc w:val="center"/>
        <w:rPr>
          <w:b/>
          <w:bCs/>
        </w:rPr>
      </w:pPr>
    </w:p>
    <w:p w:rsidR="0021269E" w:rsidRPr="00AB1602" w:rsidRDefault="0021269E" w:rsidP="00AF378D">
      <w:pPr>
        <w:ind w:firstLine="709"/>
        <w:jc w:val="center"/>
        <w:rPr>
          <w:rStyle w:val="s1"/>
          <w:rFonts w:ascii="Times New Roman" w:hAnsi="Times New Roman" w:cs="Times New Roman"/>
        </w:rPr>
      </w:pPr>
      <w:r w:rsidRPr="00AB1602">
        <w:rPr>
          <w:rStyle w:val="s1"/>
          <w:rFonts w:ascii="Times New Roman" w:hAnsi="Times New Roman" w:cs="Times New Roman"/>
        </w:rPr>
        <w:t xml:space="preserve">Заключение договора закупа </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3</w:t>
      </w:r>
      <w:r w:rsidR="00AF378D" w:rsidRPr="00AB1602">
        <w:rPr>
          <w:color w:val="000000"/>
        </w:rPr>
        <w:t>. 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 фармацевтических услуг, составляемый по формам, утвержденным уполномоченным органом в области здравоохранения.</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4</w:t>
      </w:r>
      <w:r w:rsidR="00AF378D" w:rsidRPr="00AB1602">
        <w:rPr>
          <w:color w:val="000000"/>
        </w:rPr>
        <w:t>. 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должен превышать двух рабочих дней.</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5</w:t>
      </w:r>
      <w:r w:rsidR="00AF378D" w:rsidRPr="00AB1602">
        <w:rPr>
          <w:color w:val="000000"/>
        </w:rPr>
        <w:t>. 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AF378D" w:rsidRPr="00AB1602" w:rsidRDefault="00634C85" w:rsidP="00AF378D">
      <w:pPr>
        <w:ind w:firstLine="709"/>
        <w:jc w:val="both"/>
        <w:rPr>
          <w:color w:val="000000"/>
        </w:rPr>
      </w:pPr>
      <w:r w:rsidRPr="00AB1602">
        <w:rPr>
          <w:color w:val="000000"/>
        </w:rPr>
        <w:t>5</w:t>
      </w:r>
      <w:r w:rsidR="00DF30DE">
        <w:rPr>
          <w:color w:val="000000"/>
        </w:rPr>
        <w:t>6</w:t>
      </w:r>
      <w:r w:rsidR="00AF378D" w:rsidRPr="00AB1602">
        <w:rPr>
          <w:color w:val="000000"/>
        </w:rPr>
        <w:t>. 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Правил, и ценовое предложение которого является вторым после предложения победителя.</w:t>
      </w:r>
    </w:p>
    <w:p w:rsidR="0021269E" w:rsidRPr="00AB1602" w:rsidRDefault="0021269E" w:rsidP="00634C85">
      <w:pPr>
        <w:ind w:firstLine="709"/>
        <w:jc w:val="both"/>
        <w:rPr>
          <w:rStyle w:val="s0"/>
          <w:rFonts w:ascii="Times New Roman" w:hAnsi="Times New Roman" w:cs="Times New Roman"/>
        </w:rPr>
      </w:pPr>
      <w:bookmarkStart w:id="6" w:name="SUB9100"/>
      <w:bookmarkEnd w:id="6"/>
      <w:r w:rsidRPr="00AB1602">
        <w:rPr>
          <w:rStyle w:val="s0"/>
          <w:rFonts w:ascii="Times New Roman" w:hAnsi="Times New Roman" w:cs="Times New Roman"/>
        </w:rPr>
        <w:t>5</w:t>
      </w:r>
      <w:r w:rsidR="00DF30DE">
        <w:rPr>
          <w:rStyle w:val="s0"/>
          <w:rFonts w:ascii="Times New Roman" w:hAnsi="Times New Roman" w:cs="Times New Roman"/>
        </w:rPr>
        <w:t>7</w:t>
      </w:r>
      <w:r w:rsidRPr="00AB1602">
        <w:rPr>
          <w:rStyle w:val="s0"/>
          <w:rFonts w:ascii="Times New Roman" w:hAnsi="Times New Roman" w:cs="Times New Roman"/>
        </w:rPr>
        <w:t xml:space="preserve">. </w:t>
      </w:r>
      <w:r w:rsidR="00C0025F" w:rsidRPr="00AB1602">
        <w:rPr>
          <w:rStyle w:val="s0"/>
          <w:rFonts w:ascii="Times New Roman" w:hAnsi="Times New Roman" w:cs="Times New Roman"/>
        </w:rPr>
        <w:t>Не допускается внесение каких-либо изменений и (или) новых условий в договор (за исключением уменьшения цены товара, объема), которые изменяют содержание предложения, 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AB1602" w:rsidRDefault="00634C85" w:rsidP="00C0025F">
      <w:pPr>
        <w:ind w:firstLine="709"/>
        <w:jc w:val="both"/>
      </w:pPr>
      <w:bookmarkStart w:id="7" w:name="SUB9200"/>
      <w:bookmarkEnd w:id="7"/>
      <w:r w:rsidRPr="00AB1602">
        <w:rPr>
          <w:rStyle w:val="s0"/>
          <w:rFonts w:ascii="Times New Roman" w:hAnsi="Times New Roman" w:cs="Times New Roman"/>
        </w:rPr>
        <w:t>5</w:t>
      </w:r>
      <w:r w:rsidR="00DF30DE">
        <w:rPr>
          <w:rStyle w:val="s0"/>
          <w:rFonts w:ascii="Times New Roman" w:hAnsi="Times New Roman" w:cs="Times New Roman"/>
        </w:rPr>
        <w:t>8</w:t>
      </w:r>
      <w:r w:rsidR="0021269E" w:rsidRPr="00AB1602">
        <w:rPr>
          <w:rStyle w:val="s0"/>
          <w:rFonts w:ascii="Times New Roman" w:hAnsi="Times New Roman" w:cs="Times New Roman"/>
        </w:rPr>
        <w:t xml:space="preserve">. </w:t>
      </w:r>
      <w:bookmarkStart w:id="8" w:name="SUB9300"/>
      <w:bookmarkEnd w:id="8"/>
      <w:r w:rsidR="00C0025F" w:rsidRPr="00AB1602">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AB1602" w:rsidRDefault="00C0025F" w:rsidP="00C0025F">
      <w:pPr>
        <w:ind w:firstLine="709"/>
        <w:jc w:val="both"/>
      </w:pPr>
      <w:r w:rsidRPr="00AB1602">
        <w:rPr>
          <w:rStyle w:val="s0"/>
          <w:rFonts w:ascii="Times New Roman" w:hAnsi="Times New Roman" w:cs="Times New Roman"/>
        </w:rPr>
        <w:t>1) по взаимному согласию сторон в части уменьшения цены на товары и соответственно цены договора;</w:t>
      </w:r>
    </w:p>
    <w:p w:rsidR="00C0025F" w:rsidRPr="00AB1602" w:rsidRDefault="00C0025F" w:rsidP="00C0025F">
      <w:pPr>
        <w:ind w:firstLine="709"/>
        <w:jc w:val="both"/>
      </w:pPr>
      <w:r w:rsidRPr="00AB1602">
        <w:rPr>
          <w:rStyle w:val="s0"/>
          <w:rFonts w:ascii="Times New Roman" w:hAnsi="Times New Roman" w:cs="Times New Roman"/>
        </w:rPr>
        <w:t>2) по взаимному согласию сторон в части уменьшения объема товаров, фармацевтических услуг.</w:t>
      </w:r>
    </w:p>
    <w:p w:rsidR="0021269E" w:rsidRPr="00AB1602" w:rsidRDefault="00A12E25" w:rsidP="00C0025F">
      <w:pPr>
        <w:ind w:firstLine="709"/>
        <w:jc w:val="both"/>
        <w:rPr>
          <w:rStyle w:val="s0"/>
          <w:rFonts w:ascii="Times New Roman" w:hAnsi="Times New Roman" w:cs="Times New Roman"/>
        </w:rPr>
      </w:pPr>
      <w:r w:rsidRPr="00AB1602">
        <w:rPr>
          <w:rStyle w:val="s0"/>
          <w:rFonts w:ascii="Times New Roman" w:hAnsi="Times New Roman" w:cs="Times New Roman"/>
        </w:rPr>
        <w:tab/>
      </w:r>
      <w:r w:rsidR="00DF30DE">
        <w:rPr>
          <w:rStyle w:val="s0"/>
          <w:rFonts w:ascii="Times New Roman" w:hAnsi="Times New Roman" w:cs="Times New Roman"/>
        </w:rPr>
        <w:t>59</w:t>
      </w:r>
      <w:r w:rsidR="0021269E" w:rsidRPr="00AB1602">
        <w:rPr>
          <w:rStyle w:val="s0"/>
          <w:rFonts w:ascii="Times New Roman" w:hAnsi="Times New Roman" w:cs="Times New Roman"/>
        </w:rPr>
        <w:t xml:space="preserve">. </w:t>
      </w:r>
      <w:r w:rsidR="00C0025F" w:rsidRPr="00AB1602">
        <w:rPr>
          <w:rStyle w:val="s0"/>
          <w:rFonts w:ascii="Times New Roman" w:hAnsi="Times New Roman" w:cs="Times New Roman"/>
        </w:rPr>
        <w:t xml:space="preserve">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товара либо фармацевтической услуги до подписания договора закупа и договора на оказание </w:t>
      </w:r>
      <w:r w:rsidR="00C0025F" w:rsidRPr="00AB1602">
        <w:rPr>
          <w:rStyle w:val="s0"/>
          <w:rFonts w:ascii="Times New Roman" w:hAnsi="Times New Roman" w:cs="Times New Roman"/>
        </w:rPr>
        <w:lastRenderedPageBreak/>
        <w:t>фармацевтических услуг. Потенциальный поставщик принимает решение по своему усмотрению о согласии или несогласии на уменьшение цены товара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AB1602" w:rsidRDefault="0021269E">
      <w:pPr>
        <w:jc w:val="center"/>
        <w:rPr>
          <w:rStyle w:val="s1"/>
          <w:rFonts w:ascii="Times New Roman" w:hAnsi="Times New Roman" w:cs="Times New Roman"/>
        </w:rPr>
      </w:pPr>
    </w:p>
    <w:p w:rsidR="0021269E" w:rsidRPr="00AB1602" w:rsidRDefault="0021269E">
      <w:pPr>
        <w:jc w:val="center"/>
        <w:rPr>
          <w:rStyle w:val="s1"/>
          <w:rFonts w:ascii="Times New Roman" w:hAnsi="Times New Roman" w:cs="Times New Roman"/>
        </w:rPr>
      </w:pPr>
      <w:r w:rsidRPr="00AB1602">
        <w:rPr>
          <w:rStyle w:val="s1"/>
          <w:rFonts w:ascii="Times New Roman" w:hAnsi="Times New Roman" w:cs="Times New Roman"/>
        </w:rPr>
        <w:t>Гарантийное обеспечение исполнения договора</w:t>
      </w:r>
    </w:p>
    <w:p w:rsidR="007B00E5" w:rsidRPr="00AB1602" w:rsidRDefault="0021269E" w:rsidP="00AF378D">
      <w:pPr>
        <w:jc w:val="both"/>
        <w:rPr>
          <w:color w:val="000000"/>
        </w:rPr>
      </w:pPr>
      <w:r w:rsidRPr="00AB1602">
        <w:rPr>
          <w:rStyle w:val="s0"/>
          <w:rFonts w:ascii="Times New Roman" w:hAnsi="Times New Roman" w:cs="Times New Roman"/>
        </w:rPr>
        <w:t> </w:t>
      </w:r>
      <w:r w:rsidRPr="00AB1602">
        <w:rPr>
          <w:rStyle w:val="s0"/>
          <w:rFonts w:ascii="Times New Roman" w:hAnsi="Times New Roman" w:cs="Times New Roman"/>
        </w:rPr>
        <w:tab/>
      </w:r>
      <w:r w:rsidR="00634C85" w:rsidRPr="00AB1602">
        <w:rPr>
          <w:color w:val="000000"/>
        </w:rPr>
        <w:t>6</w:t>
      </w:r>
      <w:r w:rsidR="00DF30DE">
        <w:rPr>
          <w:color w:val="000000"/>
        </w:rPr>
        <w:t>0</w:t>
      </w:r>
      <w:r w:rsidR="007B00E5" w:rsidRPr="00AB1602">
        <w:rPr>
          <w:color w:val="000000"/>
        </w:rPr>
        <w:t>. 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AF378D" w:rsidRPr="00AB1602" w:rsidRDefault="00AF378D" w:rsidP="00AF378D">
      <w:pPr>
        <w:ind w:firstLine="720"/>
        <w:jc w:val="both"/>
        <w:rPr>
          <w:color w:val="000000"/>
        </w:rPr>
      </w:pPr>
      <w:r w:rsidRPr="00AB1602">
        <w:rPr>
          <w:color w:val="000000"/>
        </w:rPr>
        <w:t>1) гарантийного взноса в виде денежных средств, размещаемых в обслуживающем банке заказчика;</w:t>
      </w:r>
    </w:p>
    <w:p w:rsidR="00AF378D" w:rsidRPr="00AB1602" w:rsidRDefault="00AF378D" w:rsidP="00AF378D">
      <w:pPr>
        <w:ind w:firstLine="720"/>
        <w:jc w:val="both"/>
        <w:rPr>
          <w:color w:val="000000"/>
        </w:rPr>
      </w:pPr>
      <w:r w:rsidRPr="00AB1602">
        <w:rPr>
          <w:color w:val="000000"/>
        </w:rPr>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AF378D" w:rsidRPr="00AB1602" w:rsidRDefault="00634C85" w:rsidP="00AF378D">
      <w:pPr>
        <w:ind w:firstLine="720"/>
        <w:jc w:val="both"/>
        <w:rPr>
          <w:color w:val="000000"/>
        </w:rPr>
      </w:pPr>
      <w:r w:rsidRPr="00AB1602">
        <w:rPr>
          <w:color w:val="000000"/>
        </w:rPr>
        <w:t>6</w:t>
      </w:r>
      <w:r w:rsidR="00DF30DE">
        <w:rPr>
          <w:color w:val="000000"/>
        </w:rPr>
        <w:t>1</w:t>
      </w:r>
      <w:r w:rsidR="00AF378D" w:rsidRPr="00AB1602">
        <w:rPr>
          <w:color w:val="000000"/>
        </w:rPr>
        <w:t>. Гарантийное обеспечение в виде гарантийного взноса денежных средств вносится потенциальным поставщиком на соответствующий счет заказчика.</w:t>
      </w:r>
    </w:p>
    <w:p w:rsidR="00AF378D" w:rsidRPr="00AB1602" w:rsidRDefault="00634C85" w:rsidP="00AF378D">
      <w:pPr>
        <w:ind w:firstLine="720"/>
        <w:jc w:val="both"/>
        <w:rPr>
          <w:color w:val="000000"/>
        </w:rPr>
      </w:pPr>
      <w:r w:rsidRPr="00AB1602">
        <w:rPr>
          <w:color w:val="000000"/>
        </w:rPr>
        <w:t>6</w:t>
      </w:r>
      <w:r w:rsidR="00DF30DE">
        <w:rPr>
          <w:color w:val="000000"/>
        </w:rPr>
        <w:t>2</w:t>
      </w:r>
      <w:r w:rsidR="00AF378D" w:rsidRPr="00AB1602">
        <w:rPr>
          <w:color w:val="000000"/>
        </w:rPr>
        <w:t>. Гарантийное обеспечение не вносится, если цена договора закупа или договора на оказание фармацевтических услуг не превышает двухтысячекратного размера месячного расчетного показателя на соответствующий финансовый год.</w:t>
      </w:r>
    </w:p>
    <w:p w:rsidR="00AF378D" w:rsidRPr="00AB1602" w:rsidRDefault="00634C85" w:rsidP="00AF378D">
      <w:pPr>
        <w:ind w:firstLine="720"/>
        <w:jc w:val="both"/>
        <w:rPr>
          <w:color w:val="000000"/>
        </w:rPr>
      </w:pPr>
      <w:r w:rsidRPr="00AB1602">
        <w:rPr>
          <w:color w:val="000000"/>
        </w:rPr>
        <w:t>6</w:t>
      </w:r>
      <w:r w:rsidR="00DF30DE">
        <w:rPr>
          <w:color w:val="000000"/>
        </w:rPr>
        <w:t>3</w:t>
      </w:r>
      <w:r w:rsidR="00AF378D" w:rsidRPr="00AB1602">
        <w:rPr>
          <w:color w:val="000000"/>
        </w:rPr>
        <w:t>.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AF378D" w:rsidRPr="00AB1602" w:rsidRDefault="00634C85" w:rsidP="00AF378D">
      <w:pPr>
        <w:ind w:firstLine="720"/>
        <w:jc w:val="both"/>
        <w:rPr>
          <w:color w:val="000000"/>
        </w:rPr>
      </w:pPr>
      <w:r w:rsidRPr="00AB1602">
        <w:rPr>
          <w:color w:val="000000"/>
        </w:rPr>
        <w:t>6</w:t>
      </w:r>
      <w:r w:rsidR="00DF30DE">
        <w:rPr>
          <w:color w:val="000000"/>
        </w:rPr>
        <w:t>4</w:t>
      </w:r>
      <w:r w:rsidRPr="00AB1602">
        <w:rPr>
          <w:color w:val="000000"/>
        </w:rPr>
        <w:t xml:space="preserve">. </w:t>
      </w:r>
      <w:r w:rsidR="00AF378D" w:rsidRPr="00AB1602">
        <w:rPr>
          <w:color w:val="000000"/>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AF378D" w:rsidRPr="00AB1602" w:rsidRDefault="00AF378D" w:rsidP="00AF378D">
      <w:pPr>
        <w:ind w:firstLine="720"/>
        <w:jc w:val="both"/>
        <w:rPr>
          <w:color w:val="000000"/>
        </w:rPr>
      </w:pPr>
      <w:r w:rsidRPr="00AB1602">
        <w:rPr>
          <w:color w:val="000000"/>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AF378D" w:rsidRPr="00AB1602" w:rsidRDefault="00AF378D" w:rsidP="00AF378D">
      <w:pPr>
        <w:ind w:firstLine="720"/>
        <w:jc w:val="both"/>
        <w:rPr>
          <w:color w:val="000000"/>
        </w:rPr>
      </w:pPr>
      <w:r w:rsidRPr="00AB1602">
        <w:rPr>
          <w:color w:val="000000"/>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медицинских изделий и нарушение других условий договора);</w:t>
      </w:r>
    </w:p>
    <w:p w:rsidR="00AF378D" w:rsidRPr="00AB1602" w:rsidRDefault="00AF378D" w:rsidP="00AF378D">
      <w:pPr>
        <w:ind w:firstLine="720"/>
        <w:jc w:val="both"/>
        <w:rPr>
          <w:color w:val="000000"/>
        </w:rPr>
      </w:pPr>
      <w:r w:rsidRPr="00AB1602">
        <w:rPr>
          <w:color w:val="000000"/>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AF378D" w:rsidRPr="00AB1602" w:rsidRDefault="00AF378D" w:rsidP="00AF378D">
      <w:pPr>
        <w:ind w:firstLine="720"/>
        <w:jc w:val="both"/>
        <w:rPr>
          <w:color w:val="000000"/>
        </w:rPr>
      </w:pPr>
    </w:p>
    <w:p w:rsidR="00212192" w:rsidRPr="00AB1602" w:rsidRDefault="00212192">
      <w:pPr>
        <w:ind w:firstLine="540"/>
        <w:jc w:val="right"/>
        <w:sectPr w:rsidR="00212192" w:rsidRPr="00AB1602" w:rsidSect="00EB3B96">
          <w:headerReference w:type="even" r:id="rId10"/>
          <w:headerReference w:type="default" r:id="rId11"/>
          <w:footerReference w:type="even" r:id="rId12"/>
          <w:footerReference w:type="default" r:id="rId13"/>
          <w:headerReference w:type="first" r:id="rId14"/>
          <w:pgSz w:w="11906" w:h="16838"/>
          <w:pgMar w:top="709" w:right="926" w:bottom="1258" w:left="1080" w:header="709" w:footer="709" w:gutter="0"/>
          <w:cols w:space="720"/>
          <w:noEndnote/>
        </w:sectPr>
      </w:pPr>
    </w:p>
    <w:p w:rsidR="0021269E" w:rsidRPr="00520DFD" w:rsidRDefault="0021269E">
      <w:pPr>
        <w:ind w:firstLine="540"/>
        <w:jc w:val="right"/>
      </w:pPr>
      <w:r w:rsidRPr="00520DFD">
        <w:lastRenderedPageBreak/>
        <w:t>Приложение 1</w:t>
      </w:r>
    </w:p>
    <w:p w:rsidR="0021269E" w:rsidRDefault="00657DAE">
      <w:pPr>
        <w:ind w:firstLine="540"/>
        <w:jc w:val="right"/>
      </w:pPr>
      <w:r w:rsidRPr="00321B78">
        <w:t xml:space="preserve">к </w:t>
      </w:r>
      <w:r w:rsidR="0021269E" w:rsidRPr="00321B78">
        <w:t>тендерной документации</w:t>
      </w:r>
    </w:p>
    <w:p w:rsidR="00321B78" w:rsidRPr="00321B78" w:rsidRDefault="00321B78">
      <w:pPr>
        <w:ind w:firstLine="540"/>
        <w:jc w:val="right"/>
      </w:pPr>
    </w:p>
    <w:p w:rsidR="004E305F" w:rsidRPr="00321B78" w:rsidRDefault="0021269E" w:rsidP="006351F4">
      <w:pPr>
        <w:ind w:firstLine="540"/>
        <w:jc w:val="center"/>
        <w:rPr>
          <w:b/>
          <w:bCs/>
        </w:rPr>
      </w:pPr>
      <w:r w:rsidRPr="00321B78">
        <w:rPr>
          <w:b/>
          <w:bCs/>
        </w:rPr>
        <w:t>Перечень товаров</w:t>
      </w:r>
    </w:p>
    <w:p w:rsidR="00D630C9" w:rsidRPr="00321B78" w:rsidRDefault="00D630C9" w:rsidP="006351F4">
      <w:pPr>
        <w:ind w:firstLine="540"/>
        <w:jc w:val="center"/>
        <w:rPr>
          <w:b/>
          <w:bCs/>
        </w:rPr>
      </w:pPr>
    </w:p>
    <w:tbl>
      <w:tblPr>
        <w:tblW w:w="5276" w:type="pct"/>
        <w:jc w:val="center"/>
        <w:tblLayout w:type="fixed"/>
        <w:tblCellMar>
          <w:left w:w="0" w:type="dxa"/>
          <w:right w:w="0" w:type="dxa"/>
        </w:tblCellMar>
        <w:tblLook w:val="0000" w:firstRow="0" w:lastRow="0" w:firstColumn="0" w:lastColumn="0" w:noHBand="0" w:noVBand="0"/>
      </w:tblPr>
      <w:tblGrid>
        <w:gridCol w:w="1001"/>
        <w:gridCol w:w="1807"/>
        <w:gridCol w:w="2588"/>
        <w:gridCol w:w="1315"/>
        <w:gridCol w:w="1376"/>
        <w:gridCol w:w="1584"/>
        <w:gridCol w:w="1480"/>
        <w:gridCol w:w="1471"/>
        <w:gridCol w:w="995"/>
        <w:gridCol w:w="1642"/>
      </w:tblGrid>
      <w:tr w:rsidR="004E305F" w:rsidRPr="00714588" w:rsidTr="00714588">
        <w:trPr>
          <w:jc w:val="center"/>
        </w:trPr>
        <w:tc>
          <w:tcPr>
            <w:tcW w:w="328" w:type="pct"/>
            <w:tcBorders>
              <w:top w:val="single" w:sz="6" w:space="0" w:color="000000"/>
              <w:left w:val="single" w:sz="6" w:space="0" w:color="000000"/>
              <w:bottom w:val="nil"/>
              <w:right w:val="single" w:sz="5" w:space="0" w:color="000000"/>
            </w:tcBorders>
            <w:vAlign w:val="center"/>
          </w:tcPr>
          <w:p w:rsidR="004E305F" w:rsidRPr="00714588" w:rsidRDefault="004E305F" w:rsidP="00714588">
            <w:pPr>
              <w:spacing w:line="115" w:lineRule="atLeast"/>
              <w:ind w:left="142" w:right="128"/>
              <w:jc w:val="center"/>
              <w:rPr>
                <w:sz w:val="20"/>
                <w:szCs w:val="20"/>
              </w:rPr>
            </w:pPr>
            <w:r w:rsidRPr="00714588">
              <w:rPr>
                <w:sz w:val="20"/>
                <w:szCs w:val="20"/>
              </w:rPr>
              <w:t>№ лота</w:t>
            </w:r>
          </w:p>
        </w:tc>
        <w:tc>
          <w:tcPr>
            <w:tcW w:w="592" w:type="pct"/>
            <w:tcBorders>
              <w:top w:val="single" w:sz="6" w:space="0" w:color="000000"/>
              <w:left w:val="nil"/>
              <w:bottom w:val="nil"/>
              <w:right w:val="single" w:sz="5" w:space="0" w:color="000000"/>
            </w:tcBorders>
            <w:vAlign w:val="center"/>
          </w:tcPr>
          <w:p w:rsidR="004E305F" w:rsidRPr="00714588" w:rsidRDefault="004E305F" w:rsidP="00714588">
            <w:pPr>
              <w:spacing w:line="115" w:lineRule="atLeast"/>
              <w:ind w:left="142" w:right="128"/>
              <w:jc w:val="center"/>
              <w:rPr>
                <w:sz w:val="20"/>
                <w:szCs w:val="20"/>
              </w:rPr>
            </w:pPr>
            <w:r w:rsidRPr="00714588">
              <w:rPr>
                <w:sz w:val="20"/>
                <w:szCs w:val="20"/>
              </w:rPr>
              <w:t>Наименование заказчика</w:t>
            </w:r>
          </w:p>
        </w:tc>
        <w:tc>
          <w:tcPr>
            <w:tcW w:w="848" w:type="pct"/>
            <w:tcBorders>
              <w:top w:val="single" w:sz="6" w:space="0" w:color="000000"/>
              <w:left w:val="nil"/>
              <w:bottom w:val="nil"/>
              <w:right w:val="single" w:sz="5" w:space="0" w:color="000000"/>
            </w:tcBorders>
            <w:vAlign w:val="center"/>
          </w:tcPr>
          <w:p w:rsidR="004E305F" w:rsidRPr="00714588" w:rsidRDefault="004E305F" w:rsidP="00714588">
            <w:pPr>
              <w:spacing w:line="115" w:lineRule="atLeast"/>
              <w:ind w:left="142" w:right="128"/>
              <w:jc w:val="center"/>
              <w:rPr>
                <w:sz w:val="20"/>
                <w:szCs w:val="20"/>
              </w:rPr>
            </w:pPr>
            <w:r w:rsidRPr="00714588">
              <w:rPr>
                <w:sz w:val="20"/>
                <w:szCs w:val="20"/>
              </w:rPr>
              <w:t>Наименование товара (работы, услуги)*</w:t>
            </w:r>
          </w:p>
        </w:tc>
        <w:tc>
          <w:tcPr>
            <w:tcW w:w="431" w:type="pct"/>
            <w:tcBorders>
              <w:top w:val="single" w:sz="6" w:space="0" w:color="000000"/>
              <w:left w:val="nil"/>
              <w:bottom w:val="nil"/>
              <w:right w:val="single" w:sz="5" w:space="0" w:color="000000"/>
            </w:tcBorders>
            <w:vAlign w:val="center"/>
          </w:tcPr>
          <w:p w:rsidR="004E305F" w:rsidRPr="00714588" w:rsidRDefault="004E305F" w:rsidP="00714588">
            <w:pPr>
              <w:spacing w:line="115" w:lineRule="atLeast"/>
              <w:ind w:left="142" w:right="128"/>
              <w:jc w:val="center"/>
              <w:rPr>
                <w:sz w:val="20"/>
                <w:szCs w:val="20"/>
              </w:rPr>
            </w:pPr>
            <w:r w:rsidRPr="00714588">
              <w:rPr>
                <w:sz w:val="20"/>
                <w:szCs w:val="20"/>
              </w:rPr>
              <w:t>Единица измерения</w:t>
            </w:r>
          </w:p>
        </w:tc>
        <w:tc>
          <w:tcPr>
            <w:tcW w:w="451" w:type="pct"/>
            <w:tcBorders>
              <w:top w:val="single" w:sz="6" w:space="0" w:color="000000"/>
              <w:left w:val="nil"/>
              <w:bottom w:val="nil"/>
              <w:right w:val="single" w:sz="5" w:space="0" w:color="000000"/>
            </w:tcBorders>
            <w:vAlign w:val="center"/>
          </w:tcPr>
          <w:p w:rsidR="004E305F" w:rsidRPr="00714588" w:rsidRDefault="004E305F" w:rsidP="00714588">
            <w:pPr>
              <w:spacing w:line="115" w:lineRule="atLeast"/>
              <w:ind w:left="142" w:right="128"/>
              <w:jc w:val="center"/>
              <w:rPr>
                <w:sz w:val="20"/>
                <w:szCs w:val="20"/>
              </w:rPr>
            </w:pPr>
            <w:r w:rsidRPr="00714588">
              <w:rPr>
                <w:sz w:val="20"/>
                <w:szCs w:val="20"/>
              </w:rPr>
              <w:t>Количество, объем</w:t>
            </w:r>
          </w:p>
        </w:tc>
        <w:tc>
          <w:tcPr>
            <w:tcW w:w="519" w:type="pct"/>
            <w:tcBorders>
              <w:top w:val="single" w:sz="6" w:space="0" w:color="000000"/>
              <w:left w:val="nil"/>
              <w:bottom w:val="nil"/>
              <w:right w:val="single" w:sz="5" w:space="0" w:color="000000"/>
            </w:tcBorders>
            <w:vAlign w:val="center"/>
          </w:tcPr>
          <w:p w:rsidR="004E305F" w:rsidRPr="00714588" w:rsidRDefault="004E305F" w:rsidP="00714588">
            <w:pPr>
              <w:spacing w:line="115" w:lineRule="atLeast"/>
              <w:ind w:left="142" w:right="128"/>
              <w:jc w:val="center"/>
              <w:rPr>
                <w:sz w:val="20"/>
                <w:szCs w:val="20"/>
              </w:rPr>
            </w:pPr>
            <w:r w:rsidRPr="00714588">
              <w:rPr>
                <w:sz w:val="20"/>
                <w:szCs w:val="20"/>
              </w:rPr>
              <w:t>Условия поставки (в соответствии с ИНКОТЕРМС 2000)</w:t>
            </w:r>
          </w:p>
        </w:tc>
        <w:tc>
          <w:tcPr>
            <w:tcW w:w="485" w:type="pct"/>
            <w:tcBorders>
              <w:top w:val="single" w:sz="6" w:space="0" w:color="000000"/>
              <w:left w:val="nil"/>
              <w:bottom w:val="nil"/>
              <w:right w:val="single" w:sz="5" w:space="0" w:color="000000"/>
            </w:tcBorders>
            <w:vAlign w:val="center"/>
          </w:tcPr>
          <w:p w:rsidR="004E305F" w:rsidRPr="00714588" w:rsidRDefault="004E305F" w:rsidP="00714588">
            <w:pPr>
              <w:spacing w:line="115" w:lineRule="atLeast"/>
              <w:ind w:left="142" w:right="128"/>
              <w:jc w:val="center"/>
              <w:rPr>
                <w:sz w:val="20"/>
                <w:szCs w:val="20"/>
              </w:rPr>
            </w:pPr>
            <w:r w:rsidRPr="00714588">
              <w:rPr>
                <w:sz w:val="20"/>
                <w:szCs w:val="20"/>
              </w:rPr>
              <w:t>Срок поставки товаров, выполнения работ, оказания услуг</w:t>
            </w:r>
          </w:p>
        </w:tc>
        <w:tc>
          <w:tcPr>
            <w:tcW w:w="482" w:type="pct"/>
            <w:tcBorders>
              <w:top w:val="single" w:sz="6" w:space="0" w:color="000000"/>
              <w:left w:val="nil"/>
              <w:bottom w:val="nil"/>
              <w:right w:val="single" w:sz="5" w:space="0" w:color="000000"/>
            </w:tcBorders>
            <w:vAlign w:val="center"/>
          </w:tcPr>
          <w:p w:rsidR="004E305F" w:rsidRPr="00714588" w:rsidRDefault="004E305F" w:rsidP="00714588">
            <w:pPr>
              <w:spacing w:line="115" w:lineRule="atLeast"/>
              <w:ind w:left="142" w:right="128"/>
              <w:jc w:val="center"/>
              <w:rPr>
                <w:sz w:val="20"/>
                <w:szCs w:val="20"/>
              </w:rPr>
            </w:pPr>
            <w:r w:rsidRPr="00714588">
              <w:rPr>
                <w:sz w:val="20"/>
                <w:szCs w:val="20"/>
              </w:rPr>
              <w:t>Место поставки товаров, выполнения работ, оказания услуг</w:t>
            </w:r>
          </w:p>
        </w:tc>
        <w:tc>
          <w:tcPr>
            <w:tcW w:w="326" w:type="pct"/>
            <w:tcBorders>
              <w:top w:val="single" w:sz="6" w:space="0" w:color="000000"/>
              <w:left w:val="nil"/>
              <w:bottom w:val="nil"/>
              <w:right w:val="single" w:sz="5" w:space="0" w:color="000000"/>
            </w:tcBorders>
            <w:vAlign w:val="center"/>
          </w:tcPr>
          <w:p w:rsidR="004E305F" w:rsidRPr="00714588" w:rsidRDefault="004E305F" w:rsidP="00714588">
            <w:pPr>
              <w:spacing w:line="115" w:lineRule="atLeast"/>
              <w:ind w:left="142" w:right="128"/>
              <w:jc w:val="center"/>
              <w:rPr>
                <w:sz w:val="20"/>
                <w:szCs w:val="20"/>
              </w:rPr>
            </w:pPr>
            <w:r w:rsidRPr="00714588">
              <w:rPr>
                <w:sz w:val="20"/>
                <w:szCs w:val="20"/>
              </w:rPr>
              <w:t>Размер авансового платежа, %</w:t>
            </w:r>
          </w:p>
        </w:tc>
        <w:tc>
          <w:tcPr>
            <w:tcW w:w="538" w:type="pct"/>
            <w:tcBorders>
              <w:top w:val="single" w:sz="6" w:space="0" w:color="000000"/>
              <w:left w:val="nil"/>
              <w:bottom w:val="nil"/>
              <w:right w:val="single" w:sz="6" w:space="0" w:color="000000"/>
            </w:tcBorders>
            <w:vAlign w:val="center"/>
          </w:tcPr>
          <w:p w:rsidR="004E305F" w:rsidRPr="00714588" w:rsidRDefault="004E305F" w:rsidP="00714588">
            <w:pPr>
              <w:spacing w:line="115" w:lineRule="atLeast"/>
              <w:ind w:left="142" w:right="128"/>
              <w:jc w:val="center"/>
              <w:rPr>
                <w:sz w:val="20"/>
                <w:szCs w:val="20"/>
              </w:rPr>
            </w:pPr>
            <w:r w:rsidRPr="00714588">
              <w:rPr>
                <w:sz w:val="20"/>
                <w:szCs w:val="20"/>
              </w:rPr>
              <w:t>Сумма, выделенная для тендера, тенге</w:t>
            </w:r>
          </w:p>
        </w:tc>
      </w:tr>
      <w:tr w:rsidR="004E305F" w:rsidRPr="00714588" w:rsidTr="00714588">
        <w:tblPrEx>
          <w:tblCellSpacing w:w="-6" w:type="nil"/>
        </w:tblPrEx>
        <w:trPr>
          <w:tblCellSpacing w:w="-6" w:type="nil"/>
          <w:jc w:val="center"/>
        </w:trPr>
        <w:tc>
          <w:tcPr>
            <w:tcW w:w="328" w:type="pct"/>
            <w:tcBorders>
              <w:top w:val="single" w:sz="5" w:space="0" w:color="000000"/>
              <w:left w:val="single" w:sz="6" w:space="0" w:color="000000"/>
              <w:bottom w:val="single" w:sz="4" w:space="0" w:color="auto"/>
              <w:right w:val="single" w:sz="5" w:space="0" w:color="000000"/>
            </w:tcBorders>
            <w:vAlign w:val="center"/>
          </w:tcPr>
          <w:p w:rsidR="004E305F" w:rsidRPr="00714588" w:rsidRDefault="004E305F" w:rsidP="00714588">
            <w:pPr>
              <w:spacing w:line="65" w:lineRule="atLeast"/>
              <w:ind w:left="142" w:right="128"/>
              <w:jc w:val="center"/>
              <w:rPr>
                <w:b/>
                <w:bCs/>
                <w:sz w:val="20"/>
                <w:szCs w:val="20"/>
              </w:rPr>
            </w:pPr>
            <w:r w:rsidRPr="00714588">
              <w:rPr>
                <w:b/>
                <w:bCs/>
                <w:sz w:val="20"/>
                <w:szCs w:val="20"/>
              </w:rPr>
              <w:t>1</w:t>
            </w:r>
          </w:p>
        </w:tc>
        <w:tc>
          <w:tcPr>
            <w:tcW w:w="592" w:type="pct"/>
            <w:tcBorders>
              <w:top w:val="single" w:sz="5" w:space="0" w:color="000000"/>
              <w:left w:val="nil"/>
              <w:bottom w:val="single" w:sz="4" w:space="0" w:color="auto"/>
              <w:right w:val="single" w:sz="5" w:space="0" w:color="000000"/>
            </w:tcBorders>
            <w:vAlign w:val="center"/>
          </w:tcPr>
          <w:p w:rsidR="004E305F" w:rsidRPr="00714588" w:rsidRDefault="004E305F" w:rsidP="00714588">
            <w:pPr>
              <w:spacing w:line="65" w:lineRule="atLeast"/>
              <w:ind w:left="142" w:right="128"/>
              <w:jc w:val="center"/>
              <w:rPr>
                <w:b/>
                <w:bCs/>
                <w:sz w:val="20"/>
                <w:szCs w:val="20"/>
              </w:rPr>
            </w:pPr>
            <w:r w:rsidRPr="00714588">
              <w:rPr>
                <w:b/>
                <w:bCs/>
                <w:sz w:val="20"/>
                <w:szCs w:val="20"/>
              </w:rPr>
              <w:t>2</w:t>
            </w:r>
          </w:p>
        </w:tc>
        <w:tc>
          <w:tcPr>
            <w:tcW w:w="848" w:type="pct"/>
            <w:tcBorders>
              <w:top w:val="single" w:sz="5" w:space="0" w:color="000000"/>
              <w:left w:val="nil"/>
              <w:bottom w:val="single" w:sz="4" w:space="0" w:color="auto"/>
              <w:right w:val="single" w:sz="5" w:space="0" w:color="000000"/>
            </w:tcBorders>
            <w:vAlign w:val="center"/>
          </w:tcPr>
          <w:p w:rsidR="004E305F" w:rsidRPr="00714588" w:rsidRDefault="004E305F" w:rsidP="00714588">
            <w:pPr>
              <w:spacing w:line="65" w:lineRule="atLeast"/>
              <w:ind w:left="142" w:right="128"/>
              <w:jc w:val="center"/>
              <w:rPr>
                <w:b/>
                <w:bCs/>
                <w:sz w:val="20"/>
                <w:szCs w:val="20"/>
              </w:rPr>
            </w:pPr>
            <w:r w:rsidRPr="00714588">
              <w:rPr>
                <w:b/>
                <w:bCs/>
                <w:sz w:val="20"/>
                <w:szCs w:val="20"/>
              </w:rPr>
              <w:t>3</w:t>
            </w:r>
          </w:p>
        </w:tc>
        <w:tc>
          <w:tcPr>
            <w:tcW w:w="431" w:type="pct"/>
            <w:tcBorders>
              <w:top w:val="single" w:sz="5" w:space="0" w:color="000000"/>
              <w:left w:val="nil"/>
              <w:bottom w:val="single" w:sz="4" w:space="0" w:color="auto"/>
              <w:right w:val="single" w:sz="5" w:space="0" w:color="000000"/>
            </w:tcBorders>
            <w:vAlign w:val="center"/>
          </w:tcPr>
          <w:p w:rsidR="004E305F" w:rsidRPr="00714588" w:rsidRDefault="004E305F" w:rsidP="00714588">
            <w:pPr>
              <w:spacing w:line="65" w:lineRule="atLeast"/>
              <w:ind w:left="142" w:right="128"/>
              <w:jc w:val="center"/>
              <w:rPr>
                <w:b/>
                <w:bCs/>
                <w:sz w:val="20"/>
                <w:szCs w:val="20"/>
              </w:rPr>
            </w:pPr>
            <w:r w:rsidRPr="00714588">
              <w:rPr>
                <w:b/>
                <w:bCs/>
                <w:sz w:val="20"/>
                <w:szCs w:val="20"/>
              </w:rPr>
              <w:t>4</w:t>
            </w:r>
          </w:p>
        </w:tc>
        <w:tc>
          <w:tcPr>
            <w:tcW w:w="451" w:type="pct"/>
            <w:tcBorders>
              <w:top w:val="single" w:sz="5" w:space="0" w:color="000000"/>
              <w:left w:val="nil"/>
              <w:bottom w:val="single" w:sz="4" w:space="0" w:color="auto"/>
              <w:right w:val="single" w:sz="5" w:space="0" w:color="000000"/>
            </w:tcBorders>
            <w:vAlign w:val="center"/>
          </w:tcPr>
          <w:p w:rsidR="004E305F" w:rsidRPr="00714588" w:rsidRDefault="004E305F" w:rsidP="00714588">
            <w:pPr>
              <w:spacing w:line="65" w:lineRule="atLeast"/>
              <w:ind w:left="142" w:right="128"/>
              <w:jc w:val="center"/>
              <w:rPr>
                <w:b/>
                <w:bCs/>
                <w:sz w:val="20"/>
                <w:szCs w:val="20"/>
              </w:rPr>
            </w:pPr>
            <w:r w:rsidRPr="00714588">
              <w:rPr>
                <w:b/>
                <w:bCs/>
                <w:sz w:val="20"/>
                <w:szCs w:val="20"/>
              </w:rPr>
              <w:t>5</w:t>
            </w:r>
          </w:p>
        </w:tc>
        <w:tc>
          <w:tcPr>
            <w:tcW w:w="519" w:type="pct"/>
            <w:tcBorders>
              <w:top w:val="single" w:sz="5" w:space="0" w:color="000000"/>
              <w:left w:val="nil"/>
              <w:bottom w:val="single" w:sz="4" w:space="0" w:color="auto"/>
              <w:right w:val="single" w:sz="5" w:space="0" w:color="000000"/>
            </w:tcBorders>
            <w:vAlign w:val="center"/>
          </w:tcPr>
          <w:p w:rsidR="004E305F" w:rsidRPr="00714588" w:rsidRDefault="004E305F" w:rsidP="00714588">
            <w:pPr>
              <w:spacing w:line="65" w:lineRule="atLeast"/>
              <w:ind w:left="142" w:right="128"/>
              <w:jc w:val="center"/>
              <w:rPr>
                <w:b/>
                <w:bCs/>
                <w:sz w:val="20"/>
                <w:szCs w:val="20"/>
              </w:rPr>
            </w:pPr>
            <w:r w:rsidRPr="00714588">
              <w:rPr>
                <w:b/>
                <w:bCs/>
                <w:sz w:val="20"/>
                <w:szCs w:val="20"/>
              </w:rPr>
              <w:t>6</w:t>
            </w:r>
          </w:p>
        </w:tc>
        <w:tc>
          <w:tcPr>
            <w:tcW w:w="485" w:type="pct"/>
            <w:tcBorders>
              <w:top w:val="single" w:sz="5" w:space="0" w:color="000000"/>
              <w:left w:val="nil"/>
              <w:bottom w:val="single" w:sz="4" w:space="0" w:color="auto"/>
              <w:right w:val="single" w:sz="5" w:space="0" w:color="000000"/>
            </w:tcBorders>
            <w:vAlign w:val="center"/>
          </w:tcPr>
          <w:p w:rsidR="004E305F" w:rsidRPr="00714588" w:rsidRDefault="004E305F" w:rsidP="00714588">
            <w:pPr>
              <w:spacing w:line="65" w:lineRule="atLeast"/>
              <w:ind w:left="142" w:right="128"/>
              <w:jc w:val="center"/>
              <w:rPr>
                <w:b/>
                <w:bCs/>
                <w:sz w:val="20"/>
                <w:szCs w:val="20"/>
              </w:rPr>
            </w:pPr>
            <w:r w:rsidRPr="00714588">
              <w:rPr>
                <w:b/>
                <w:bCs/>
                <w:sz w:val="20"/>
                <w:szCs w:val="20"/>
              </w:rPr>
              <w:t>7</w:t>
            </w:r>
          </w:p>
        </w:tc>
        <w:tc>
          <w:tcPr>
            <w:tcW w:w="482" w:type="pct"/>
            <w:tcBorders>
              <w:top w:val="single" w:sz="5" w:space="0" w:color="000000"/>
              <w:left w:val="nil"/>
              <w:bottom w:val="single" w:sz="4" w:space="0" w:color="auto"/>
              <w:right w:val="single" w:sz="5" w:space="0" w:color="000000"/>
            </w:tcBorders>
            <w:vAlign w:val="center"/>
          </w:tcPr>
          <w:p w:rsidR="004E305F" w:rsidRPr="00714588" w:rsidRDefault="004E305F" w:rsidP="00714588">
            <w:pPr>
              <w:spacing w:line="65" w:lineRule="atLeast"/>
              <w:ind w:left="142" w:right="128"/>
              <w:jc w:val="center"/>
              <w:rPr>
                <w:b/>
                <w:bCs/>
                <w:sz w:val="20"/>
                <w:szCs w:val="20"/>
              </w:rPr>
            </w:pPr>
            <w:r w:rsidRPr="00714588">
              <w:rPr>
                <w:b/>
                <w:bCs/>
                <w:sz w:val="20"/>
                <w:szCs w:val="20"/>
              </w:rPr>
              <w:t>8</w:t>
            </w:r>
          </w:p>
        </w:tc>
        <w:tc>
          <w:tcPr>
            <w:tcW w:w="326" w:type="pct"/>
            <w:tcBorders>
              <w:top w:val="single" w:sz="5" w:space="0" w:color="000000"/>
              <w:left w:val="nil"/>
              <w:bottom w:val="single" w:sz="4" w:space="0" w:color="auto"/>
              <w:right w:val="single" w:sz="5" w:space="0" w:color="000000"/>
            </w:tcBorders>
            <w:vAlign w:val="center"/>
          </w:tcPr>
          <w:p w:rsidR="004E305F" w:rsidRPr="00714588" w:rsidRDefault="004E305F" w:rsidP="00714588">
            <w:pPr>
              <w:spacing w:line="65" w:lineRule="atLeast"/>
              <w:ind w:left="142" w:right="128"/>
              <w:jc w:val="center"/>
              <w:rPr>
                <w:b/>
                <w:bCs/>
                <w:sz w:val="20"/>
                <w:szCs w:val="20"/>
              </w:rPr>
            </w:pPr>
            <w:r w:rsidRPr="00714588">
              <w:rPr>
                <w:b/>
                <w:bCs/>
                <w:sz w:val="20"/>
                <w:szCs w:val="20"/>
              </w:rPr>
              <w:t>9</w:t>
            </w:r>
          </w:p>
        </w:tc>
        <w:tc>
          <w:tcPr>
            <w:tcW w:w="538" w:type="pct"/>
            <w:tcBorders>
              <w:top w:val="single" w:sz="5" w:space="0" w:color="000000"/>
              <w:left w:val="nil"/>
              <w:bottom w:val="single" w:sz="4" w:space="0" w:color="auto"/>
              <w:right w:val="single" w:sz="6" w:space="0" w:color="000000"/>
            </w:tcBorders>
            <w:vAlign w:val="center"/>
          </w:tcPr>
          <w:p w:rsidR="004E305F" w:rsidRPr="00714588" w:rsidRDefault="004E305F" w:rsidP="00714588">
            <w:pPr>
              <w:spacing w:line="65" w:lineRule="atLeast"/>
              <w:ind w:left="142" w:right="128"/>
              <w:jc w:val="center"/>
              <w:rPr>
                <w:b/>
                <w:bCs/>
                <w:sz w:val="20"/>
                <w:szCs w:val="20"/>
              </w:rPr>
            </w:pPr>
            <w:r w:rsidRPr="00714588">
              <w:rPr>
                <w:b/>
                <w:bCs/>
                <w:sz w:val="20"/>
                <w:szCs w:val="20"/>
              </w:rPr>
              <w:t>10</w:t>
            </w:r>
          </w:p>
        </w:tc>
      </w:tr>
      <w:tr w:rsidR="00657DAE" w:rsidRPr="00714588" w:rsidTr="00714588">
        <w:tblPrEx>
          <w:tblCellSpacing w:w="-6" w:type="nil"/>
        </w:tblPrEx>
        <w:trPr>
          <w:tblCellSpacing w:w="-6" w:type="nil"/>
          <w:jc w:val="center"/>
        </w:trPr>
        <w:tc>
          <w:tcPr>
            <w:tcW w:w="328" w:type="pct"/>
            <w:tcBorders>
              <w:top w:val="single" w:sz="4" w:space="0" w:color="auto"/>
              <w:left w:val="single" w:sz="4" w:space="0" w:color="auto"/>
              <w:bottom w:val="single" w:sz="4" w:space="0" w:color="auto"/>
              <w:right w:val="single" w:sz="4" w:space="0" w:color="auto"/>
            </w:tcBorders>
            <w:vAlign w:val="center"/>
          </w:tcPr>
          <w:p w:rsidR="00657DAE" w:rsidRPr="00714588" w:rsidRDefault="00657DAE" w:rsidP="00714588">
            <w:pPr>
              <w:autoSpaceDE/>
              <w:autoSpaceDN/>
              <w:adjustRightInd/>
              <w:ind w:left="142" w:right="128"/>
              <w:jc w:val="center"/>
              <w:rPr>
                <w:rFonts w:eastAsia="Times New Roman"/>
                <w:color w:val="000000"/>
                <w:sz w:val="20"/>
                <w:szCs w:val="20"/>
              </w:rPr>
            </w:pPr>
            <w:r w:rsidRPr="00714588">
              <w:rPr>
                <w:rFonts w:eastAsia="Times New Roman"/>
                <w:color w:val="000000"/>
                <w:sz w:val="20"/>
                <w:szCs w:val="20"/>
              </w:rPr>
              <w:t>1</w:t>
            </w:r>
          </w:p>
        </w:tc>
        <w:tc>
          <w:tcPr>
            <w:tcW w:w="592" w:type="pct"/>
            <w:tcBorders>
              <w:top w:val="single" w:sz="4" w:space="0" w:color="auto"/>
              <w:left w:val="single" w:sz="4" w:space="0" w:color="auto"/>
              <w:right w:val="single" w:sz="4" w:space="0" w:color="auto"/>
            </w:tcBorders>
            <w:vAlign w:val="center"/>
          </w:tcPr>
          <w:p w:rsidR="00657DAE" w:rsidRPr="00714588" w:rsidRDefault="00657DAE" w:rsidP="00714588">
            <w:pPr>
              <w:autoSpaceDE/>
              <w:autoSpaceDN/>
              <w:adjustRightInd/>
              <w:ind w:left="142" w:right="128"/>
              <w:jc w:val="center"/>
              <w:rPr>
                <w:rFonts w:eastAsia="Times New Roman"/>
                <w:color w:val="000000"/>
                <w:sz w:val="20"/>
                <w:szCs w:val="20"/>
              </w:rPr>
            </w:pPr>
            <w:r w:rsidRPr="00714588">
              <w:rPr>
                <w:rFonts w:eastAsia="Times New Roman"/>
                <w:color w:val="000000"/>
                <w:sz w:val="20"/>
                <w:szCs w:val="20"/>
              </w:rPr>
              <w:t>АО «Научный центр педиатрии и детской хирургии»</w:t>
            </w:r>
          </w:p>
        </w:tc>
        <w:tc>
          <w:tcPr>
            <w:tcW w:w="848" w:type="pct"/>
            <w:tcBorders>
              <w:top w:val="single" w:sz="4" w:space="0" w:color="auto"/>
              <w:left w:val="single" w:sz="4" w:space="0" w:color="auto"/>
              <w:bottom w:val="single" w:sz="4" w:space="0" w:color="auto"/>
              <w:right w:val="single" w:sz="4" w:space="0" w:color="auto"/>
            </w:tcBorders>
            <w:vAlign w:val="center"/>
          </w:tcPr>
          <w:p w:rsidR="00657DAE" w:rsidRPr="00714588" w:rsidRDefault="00985BBC" w:rsidP="00714588">
            <w:pPr>
              <w:autoSpaceDE/>
              <w:autoSpaceDN/>
              <w:adjustRightInd/>
              <w:jc w:val="center"/>
              <w:rPr>
                <w:rFonts w:eastAsia="Times New Roman"/>
                <w:sz w:val="20"/>
                <w:szCs w:val="20"/>
              </w:rPr>
            </w:pPr>
            <w:r w:rsidRPr="00714588">
              <w:rPr>
                <w:rFonts w:eastAsia="Times New Roman"/>
                <w:color w:val="000000"/>
                <w:sz w:val="20"/>
                <w:szCs w:val="20"/>
              </w:rPr>
              <w:t>Автоматический гематологический анализатор</w:t>
            </w:r>
          </w:p>
        </w:tc>
        <w:tc>
          <w:tcPr>
            <w:tcW w:w="431" w:type="pct"/>
            <w:tcBorders>
              <w:top w:val="single" w:sz="4" w:space="0" w:color="auto"/>
              <w:left w:val="single" w:sz="4" w:space="0" w:color="auto"/>
              <w:bottom w:val="single" w:sz="4" w:space="0" w:color="auto"/>
              <w:right w:val="single" w:sz="4" w:space="0" w:color="auto"/>
            </w:tcBorders>
            <w:vAlign w:val="center"/>
          </w:tcPr>
          <w:p w:rsidR="00657DAE" w:rsidRPr="00714588" w:rsidRDefault="00657DAE" w:rsidP="00714588">
            <w:pPr>
              <w:autoSpaceDE/>
              <w:autoSpaceDN/>
              <w:adjustRightInd/>
              <w:jc w:val="center"/>
              <w:rPr>
                <w:rFonts w:eastAsia="Times New Roman"/>
                <w:sz w:val="20"/>
                <w:szCs w:val="20"/>
              </w:rPr>
            </w:pPr>
            <w:r w:rsidRPr="00714588">
              <w:rPr>
                <w:rFonts w:eastAsia="Times New Roman"/>
                <w:sz w:val="20"/>
                <w:szCs w:val="20"/>
              </w:rPr>
              <w:t>комплект</w:t>
            </w:r>
          </w:p>
        </w:tc>
        <w:tc>
          <w:tcPr>
            <w:tcW w:w="451" w:type="pct"/>
            <w:tcBorders>
              <w:top w:val="single" w:sz="4" w:space="0" w:color="auto"/>
              <w:left w:val="single" w:sz="4" w:space="0" w:color="auto"/>
              <w:bottom w:val="single" w:sz="4" w:space="0" w:color="auto"/>
              <w:right w:val="single" w:sz="4" w:space="0" w:color="auto"/>
            </w:tcBorders>
            <w:vAlign w:val="center"/>
          </w:tcPr>
          <w:p w:rsidR="00657DAE" w:rsidRPr="00714588" w:rsidRDefault="00B65C20" w:rsidP="00714588">
            <w:pPr>
              <w:jc w:val="center"/>
              <w:rPr>
                <w:color w:val="000000"/>
                <w:sz w:val="20"/>
                <w:szCs w:val="20"/>
              </w:rPr>
            </w:pPr>
            <w:r w:rsidRPr="00714588">
              <w:rPr>
                <w:color w:val="000000"/>
                <w:sz w:val="20"/>
                <w:szCs w:val="20"/>
              </w:rPr>
              <w:t>1</w:t>
            </w:r>
          </w:p>
        </w:tc>
        <w:tc>
          <w:tcPr>
            <w:tcW w:w="519" w:type="pct"/>
            <w:tcBorders>
              <w:top w:val="single" w:sz="4" w:space="0" w:color="auto"/>
              <w:left w:val="single" w:sz="4" w:space="0" w:color="auto"/>
              <w:right w:val="single" w:sz="4" w:space="0" w:color="auto"/>
            </w:tcBorders>
            <w:vAlign w:val="center"/>
          </w:tcPr>
          <w:p w:rsidR="00657DAE" w:rsidRPr="00714588" w:rsidRDefault="00657DAE" w:rsidP="00714588">
            <w:pPr>
              <w:spacing w:line="65" w:lineRule="atLeast"/>
              <w:ind w:left="142" w:right="128"/>
              <w:jc w:val="center"/>
              <w:rPr>
                <w:b/>
                <w:bCs/>
                <w:sz w:val="20"/>
                <w:szCs w:val="20"/>
              </w:rPr>
            </w:pPr>
            <w:r w:rsidRPr="00714588">
              <w:rPr>
                <w:sz w:val="20"/>
                <w:szCs w:val="20"/>
              </w:rPr>
              <w:t>DDP</w:t>
            </w:r>
          </w:p>
        </w:tc>
        <w:tc>
          <w:tcPr>
            <w:tcW w:w="485" w:type="pct"/>
            <w:tcBorders>
              <w:top w:val="single" w:sz="4" w:space="0" w:color="auto"/>
              <w:left w:val="single" w:sz="4" w:space="0" w:color="auto"/>
              <w:right w:val="single" w:sz="4" w:space="0" w:color="auto"/>
            </w:tcBorders>
            <w:vAlign w:val="center"/>
          </w:tcPr>
          <w:p w:rsidR="00657DAE" w:rsidRPr="00714588" w:rsidRDefault="00657DAE" w:rsidP="00714588">
            <w:pPr>
              <w:ind w:left="142" w:right="128"/>
              <w:jc w:val="center"/>
              <w:rPr>
                <w:sz w:val="20"/>
                <w:szCs w:val="20"/>
              </w:rPr>
            </w:pPr>
            <w:r w:rsidRPr="00714588">
              <w:rPr>
                <w:sz w:val="20"/>
                <w:szCs w:val="20"/>
              </w:rPr>
              <w:t>В течение 3 (трех) рабочих дней со дня поступления Заявки, до 31 декабря 2021 года</w:t>
            </w:r>
          </w:p>
        </w:tc>
        <w:tc>
          <w:tcPr>
            <w:tcW w:w="482" w:type="pct"/>
            <w:tcBorders>
              <w:top w:val="single" w:sz="4" w:space="0" w:color="auto"/>
              <w:left w:val="single" w:sz="4" w:space="0" w:color="auto"/>
              <w:right w:val="single" w:sz="4" w:space="0" w:color="auto"/>
            </w:tcBorders>
            <w:vAlign w:val="center"/>
          </w:tcPr>
          <w:p w:rsidR="00657DAE" w:rsidRPr="00714588" w:rsidRDefault="00657DAE" w:rsidP="00714588">
            <w:pPr>
              <w:ind w:left="142" w:right="128"/>
              <w:jc w:val="center"/>
              <w:rPr>
                <w:sz w:val="20"/>
                <w:szCs w:val="20"/>
              </w:rPr>
            </w:pPr>
            <w:r w:rsidRPr="00714588">
              <w:rPr>
                <w:sz w:val="20"/>
                <w:szCs w:val="20"/>
              </w:rPr>
              <w:t>г. Алматы, пр. Аль-Фараби, 146</w:t>
            </w:r>
          </w:p>
        </w:tc>
        <w:tc>
          <w:tcPr>
            <w:tcW w:w="326" w:type="pct"/>
            <w:tcBorders>
              <w:top w:val="single" w:sz="4" w:space="0" w:color="auto"/>
              <w:left w:val="single" w:sz="4" w:space="0" w:color="auto"/>
              <w:right w:val="single" w:sz="4" w:space="0" w:color="auto"/>
            </w:tcBorders>
            <w:vAlign w:val="center"/>
          </w:tcPr>
          <w:p w:rsidR="00657DAE" w:rsidRPr="00714588" w:rsidRDefault="00657DAE" w:rsidP="00714588">
            <w:pPr>
              <w:ind w:left="142" w:right="128"/>
              <w:jc w:val="center"/>
              <w:rPr>
                <w:sz w:val="20"/>
                <w:szCs w:val="20"/>
              </w:rPr>
            </w:pPr>
            <w:r w:rsidRPr="00714588">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657DAE" w:rsidRPr="00714588" w:rsidRDefault="00985BBC" w:rsidP="00714588">
            <w:pPr>
              <w:autoSpaceDE/>
              <w:autoSpaceDN/>
              <w:adjustRightInd/>
              <w:jc w:val="center"/>
              <w:rPr>
                <w:rFonts w:eastAsia="Times New Roman"/>
                <w:sz w:val="20"/>
                <w:szCs w:val="20"/>
              </w:rPr>
            </w:pPr>
            <w:r w:rsidRPr="00714588">
              <w:rPr>
                <w:rFonts w:eastAsia="Times New Roman"/>
                <w:sz w:val="20"/>
                <w:szCs w:val="20"/>
              </w:rPr>
              <w:t>5 796 000,</w:t>
            </w:r>
            <w:bookmarkStart w:id="9" w:name="_GoBack"/>
            <w:bookmarkEnd w:id="9"/>
            <w:r w:rsidRPr="00714588">
              <w:rPr>
                <w:rFonts w:eastAsia="Times New Roman"/>
                <w:sz w:val="20"/>
                <w:szCs w:val="20"/>
              </w:rPr>
              <w:t>00</w:t>
            </w:r>
          </w:p>
        </w:tc>
      </w:tr>
      <w:tr w:rsidR="00657DAE" w:rsidRPr="00714588" w:rsidTr="00714588">
        <w:tblPrEx>
          <w:tblCellSpacing w:w="-6" w:type="nil"/>
        </w:tblPrEx>
        <w:trPr>
          <w:tblCellSpacing w:w="-6" w:type="nil"/>
          <w:jc w:val="center"/>
        </w:trPr>
        <w:tc>
          <w:tcPr>
            <w:tcW w:w="328" w:type="pct"/>
            <w:tcBorders>
              <w:top w:val="single" w:sz="4" w:space="0" w:color="auto"/>
              <w:left w:val="single" w:sz="6" w:space="0" w:color="000000"/>
              <w:bottom w:val="single" w:sz="4" w:space="0" w:color="auto"/>
              <w:right w:val="single" w:sz="4" w:space="0" w:color="auto"/>
            </w:tcBorders>
            <w:vAlign w:val="center"/>
          </w:tcPr>
          <w:p w:rsidR="00657DAE" w:rsidRPr="00714588" w:rsidRDefault="004F7670" w:rsidP="00714588">
            <w:pPr>
              <w:autoSpaceDE/>
              <w:autoSpaceDN/>
              <w:adjustRightInd/>
              <w:ind w:left="142" w:right="128"/>
              <w:jc w:val="center"/>
              <w:rPr>
                <w:rFonts w:eastAsia="Times New Roman"/>
                <w:color w:val="000000"/>
                <w:sz w:val="20"/>
                <w:szCs w:val="20"/>
              </w:rPr>
            </w:pPr>
            <w:r w:rsidRPr="00714588">
              <w:rPr>
                <w:b/>
                <w:bCs/>
                <w:sz w:val="20"/>
                <w:szCs w:val="20"/>
              </w:rPr>
              <w:t>Всего:</w:t>
            </w:r>
          </w:p>
        </w:tc>
        <w:tc>
          <w:tcPr>
            <w:tcW w:w="592" w:type="pct"/>
            <w:tcBorders>
              <w:top w:val="single" w:sz="4" w:space="0" w:color="auto"/>
              <w:left w:val="single" w:sz="4" w:space="0" w:color="auto"/>
              <w:bottom w:val="single" w:sz="4" w:space="0" w:color="auto"/>
              <w:right w:val="single" w:sz="4" w:space="0" w:color="auto"/>
            </w:tcBorders>
            <w:vAlign w:val="center"/>
          </w:tcPr>
          <w:p w:rsidR="00657DAE" w:rsidRPr="00714588" w:rsidRDefault="00657DAE" w:rsidP="00714588">
            <w:pPr>
              <w:autoSpaceDE/>
              <w:autoSpaceDN/>
              <w:adjustRightInd/>
              <w:ind w:left="142" w:right="128"/>
              <w:jc w:val="center"/>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5" w:space="0" w:color="000000"/>
            </w:tcBorders>
            <w:vAlign w:val="center"/>
          </w:tcPr>
          <w:p w:rsidR="00657DAE" w:rsidRPr="00714588" w:rsidRDefault="00657DAE" w:rsidP="00714588">
            <w:pPr>
              <w:autoSpaceDE/>
              <w:autoSpaceDN/>
              <w:adjustRightInd/>
              <w:ind w:left="142" w:right="128"/>
              <w:jc w:val="center"/>
              <w:rPr>
                <w:rFonts w:eastAsia="Times New Roman"/>
                <w:color w:val="000000"/>
                <w:sz w:val="20"/>
                <w:szCs w:val="20"/>
              </w:rPr>
            </w:pPr>
          </w:p>
        </w:tc>
        <w:tc>
          <w:tcPr>
            <w:tcW w:w="431" w:type="pct"/>
            <w:tcBorders>
              <w:top w:val="single" w:sz="4" w:space="0" w:color="auto"/>
              <w:left w:val="nil"/>
              <w:bottom w:val="single" w:sz="4" w:space="0" w:color="auto"/>
              <w:right w:val="single" w:sz="5" w:space="0" w:color="000000"/>
            </w:tcBorders>
            <w:vAlign w:val="center"/>
          </w:tcPr>
          <w:p w:rsidR="00657DAE" w:rsidRPr="00714588" w:rsidRDefault="00657DAE" w:rsidP="00714588">
            <w:pPr>
              <w:autoSpaceDE/>
              <w:autoSpaceDN/>
              <w:adjustRightInd/>
              <w:ind w:left="142" w:right="128"/>
              <w:jc w:val="center"/>
              <w:rPr>
                <w:rFonts w:eastAsia="Times New Roman"/>
                <w:color w:val="000000"/>
                <w:sz w:val="20"/>
                <w:szCs w:val="20"/>
              </w:rPr>
            </w:pPr>
          </w:p>
        </w:tc>
        <w:tc>
          <w:tcPr>
            <w:tcW w:w="451" w:type="pct"/>
            <w:tcBorders>
              <w:top w:val="single" w:sz="4" w:space="0" w:color="auto"/>
              <w:left w:val="nil"/>
              <w:bottom w:val="single" w:sz="4" w:space="0" w:color="auto"/>
              <w:right w:val="single" w:sz="4" w:space="0" w:color="auto"/>
            </w:tcBorders>
            <w:vAlign w:val="center"/>
          </w:tcPr>
          <w:p w:rsidR="00657DAE" w:rsidRPr="00714588" w:rsidRDefault="00657DAE" w:rsidP="00714588">
            <w:pPr>
              <w:autoSpaceDE/>
              <w:autoSpaceDN/>
              <w:adjustRightInd/>
              <w:ind w:left="142" w:right="128"/>
              <w:jc w:val="center"/>
              <w:rPr>
                <w:rFonts w:eastAsia="Times New Roman"/>
                <w:color w:val="000000"/>
                <w:sz w:val="20"/>
                <w:szCs w:val="20"/>
              </w:rPr>
            </w:pPr>
          </w:p>
        </w:tc>
        <w:tc>
          <w:tcPr>
            <w:tcW w:w="519" w:type="pct"/>
            <w:tcBorders>
              <w:top w:val="single" w:sz="4" w:space="0" w:color="auto"/>
              <w:left w:val="single" w:sz="4" w:space="0" w:color="auto"/>
              <w:bottom w:val="single" w:sz="4" w:space="0" w:color="auto"/>
              <w:right w:val="single" w:sz="4" w:space="0" w:color="auto"/>
            </w:tcBorders>
            <w:vAlign w:val="center"/>
          </w:tcPr>
          <w:p w:rsidR="00657DAE" w:rsidRPr="00714588" w:rsidRDefault="00657DAE" w:rsidP="00714588">
            <w:pPr>
              <w:spacing w:line="65" w:lineRule="atLeast"/>
              <w:ind w:left="142" w:right="128"/>
              <w:jc w:val="center"/>
              <w:rPr>
                <w:b/>
                <w:bCs/>
                <w:sz w:val="20"/>
                <w:szCs w:val="20"/>
              </w:rPr>
            </w:pPr>
          </w:p>
        </w:tc>
        <w:tc>
          <w:tcPr>
            <w:tcW w:w="485" w:type="pct"/>
            <w:tcBorders>
              <w:top w:val="single" w:sz="4" w:space="0" w:color="auto"/>
              <w:left w:val="single" w:sz="4" w:space="0" w:color="auto"/>
              <w:bottom w:val="single" w:sz="4" w:space="0" w:color="auto"/>
              <w:right w:val="single" w:sz="4" w:space="0" w:color="auto"/>
            </w:tcBorders>
            <w:vAlign w:val="center"/>
          </w:tcPr>
          <w:p w:rsidR="00657DAE" w:rsidRPr="00714588" w:rsidRDefault="00657DAE" w:rsidP="00714588">
            <w:pPr>
              <w:spacing w:line="65" w:lineRule="atLeast"/>
              <w:ind w:left="142" w:right="128"/>
              <w:jc w:val="center"/>
              <w:rPr>
                <w:b/>
                <w:bCs/>
                <w:sz w:val="20"/>
                <w:szCs w:val="20"/>
              </w:rPr>
            </w:pPr>
          </w:p>
        </w:tc>
        <w:tc>
          <w:tcPr>
            <w:tcW w:w="482" w:type="pct"/>
            <w:tcBorders>
              <w:top w:val="single" w:sz="4" w:space="0" w:color="auto"/>
              <w:left w:val="single" w:sz="4" w:space="0" w:color="auto"/>
              <w:bottom w:val="single" w:sz="4" w:space="0" w:color="auto"/>
              <w:right w:val="single" w:sz="4" w:space="0" w:color="auto"/>
            </w:tcBorders>
            <w:vAlign w:val="center"/>
          </w:tcPr>
          <w:p w:rsidR="00657DAE" w:rsidRPr="00714588" w:rsidRDefault="00657DAE" w:rsidP="00714588">
            <w:pPr>
              <w:spacing w:line="65" w:lineRule="atLeast"/>
              <w:ind w:left="142" w:right="128"/>
              <w:jc w:val="center"/>
              <w:rPr>
                <w:b/>
                <w:bCs/>
                <w:sz w:val="20"/>
                <w:szCs w:val="20"/>
              </w:rPr>
            </w:pPr>
          </w:p>
        </w:tc>
        <w:tc>
          <w:tcPr>
            <w:tcW w:w="326" w:type="pct"/>
            <w:tcBorders>
              <w:top w:val="single" w:sz="4" w:space="0" w:color="auto"/>
              <w:left w:val="single" w:sz="4" w:space="0" w:color="auto"/>
              <w:bottom w:val="single" w:sz="4" w:space="0" w:color="auto"/>
              <w:right w:val="single" w:sz="4" w:space="0" w:color="auto"/>
            </w:tcBorders>
            <w:vAlign w:val="center"/>
          </w:tcPr>
          <w:p w:rsidR="00657DAE" w:rsidRPr="00714588" w:rsidRDefault="00657DAE" w:rsidP="00714588">
            <w:pPr>
              <w:spacing w:line="65" w:lineRule="atLeast"/>
              <w:ind w:left="142" w:right="128"/>
              <w:jc w:val="center"/>
              <w:rPr>
                <w:b/>
                <w:bCs/>
                <w:sz w:val="20"/>
                <w:szCs w:val="20"/>
              </w:rPr>
            </w:pPr>
          </w:p>
        </w:tc>
        <w:tc>
          <w:tcPr>
            <w:tcW w:w="538" w:type="pct"/>
            <w:tcBorders>
              <w:top w:val="single" w:sz="4" w:space="0" w:color="auto"/>
              <w:left w:val="single" w:sz="4" w:space="0" w:color="auto"/>
              <w:bottom w:val="single" w:sz="4" w:space="0" w:color="auto"/>
              <w:right w:val="single" w:sz="6" w:space="0" w:color="000000"/>
            </w:tcBorders>
            <w:vAlign w:val="center"/>
          </w:tcPr>
          <w:p w:rsidR="00657DAE" w:rsidRPr="00714588" w:rsidRDefault="00985BBC" w:rsidP="00714588">
            <w:pPr>
              <w:autoSpaceDE/>
              <w:autoSpaceDN/>
              <w:adjustRightInd/>
              <w:jc w:val="center"/>
              <w:rPr>
                <w:rFonts w:eastAsia="Times New Roman"/>
                <w:b/>
                <w:bCs/>
                <w:color w:val="000000"/>
                <w:sz w:val="20"/>
                <w:szCs w:val="20"/>
              </w:rPr>
            </w:pPr>
            <w:r w:rsidRPr="00714588">
              <w:rPr>
                <w:rFonts w:eastAsia="Times New Roman"/>
                <w:b/>
                <w:bCs/>
                <w:color w:val="000000"/>
                <w:sz w:val="20"/>
                <w:szCs w:val="20"/>
              </w:rPr>
              <w:t>5 796 000</w:t>
            </w:r>
            <w:r w:rsidR="00657DAE" w:rsidRPr="00714588">
              <w:rPr>
                <w:rFonts w:eastAsia="Times New Roman"/>
                <w:b/>
                <w:bCs/>
                <w:color w:val="000000"/>
                <w:sz w:val="20"/>
                <w:szCs w:val="20"/>
              </w:rPr>
              <w:t>,00</w:t>
            </w:r>
          </w:p>
        </w:tc>
      </w:tr>
    </w:tbl>
    <w:p w:rsidR="004E305F" w:rsidRPr="00321B78" w:rsidRDefault="004E305F" w:rsidP="00591276">
      <w:pPr>
        <w:ind w:left="142" w:right="128"/>
        <w:jc w:val="center"/>
        <w:rPr>
          <w:b/>
          <w:bCs/>
        </w:rPr>
      </w:pPr>
    </w:p>
    <w:p w:rsidR="0021269E" w:rsidRPr="00321B78" w:rsidRDefault="0021269E">
      <w:pPr>
        <w:ind w:firstLine="540"/>
        <w:jc w:val="both"/>
      </w:pPr>
      <w:r w:rsidRPr="00321B78">
        <w:t> Полное описание и характеристика товара указывается в технической спецификации</w:t>
      </w:r>
      <w:r w:rsidR="000C5D60" w:rsidRPr="00321B78">
        <w:t>.</w:t>
      </w:r>
    </w:p>
    <w:p w:rsidR="0021269E" w:rsidRPr="00321B78" w:rsidRDefault="0021269E">
      <w:pPr>
        <w:ind w:firstLine="540"/>
        <w:jc w:val="both"/>
      </w:pPr>
      <w:r w:rsidRPr="00321B78">
        <w:t>  </w:t>
      </w:r>
    </w:p>
    <w:p w:rsidR="006351F4" w:rsidRPr="00321B78" w:rsidRDefault="006351F4">
      <w:pPr>
        <w:ind w:firstLine="540"/>
        <w:jc w:val="both"/>
      </w:pPr>
    </w:p>
    <w:tbl>
      <w:tblPr>
        <w:tblW w:w="13440" w:type="dxa"/>
        <w:jc w:val="center"/>
        <w:tblLayout w:type="fixed"/>
        <w:tblCellMar>
          <w:left w:w="0" w:type="dxa"/>
          <w:right w:w="0" w:type="dxa"/>
        </w:tblCellMar>
        <w:tblLook w:val="0000" w:firstRow="0" w:lastRow="0" w:firstColumn="0" w:lastColumn="0" w:noHBand="0" w:noVBand="0"/>
      </w:tblPr>
      <w:tblGrid>
        <w:gridCol w:w="8570"/>
        <w:gridCol w:w="4870"/>
      </w:tblGrid>
      <w:tr w:rsidR="0021269E" w:rsidRPr="00321B78" w:rsidTr="002F1B13">
        <w:trPr>
          <w:trHeight w:val="707"/>
          <w:jc w:val="center"/>
        </w:trPr>
        <w:tc>
          <w:tcPr>
            <w:tcW w:w="8570" w:type="dxa"/>
            <w:tcBorders>
              <w:top w:val="nil"/>
              <w:left w:val="nil"/>
              <w:bottom w:val="nil"/>
              <w:right w:val="nil"/>
            </w:tcBorders>
          </w:tcPr>
          <w:p w:rsidR="0021269E" w:rsidRPr="00321B78" w:rsidRDefault="00911997" w:rsidP="00F15E9C">
            <w:pPr>
              <w:jc w:val="both"/>
              <w:rPr>
                <w:b/>
                <w:bCs/>
              </w:rPr>
            </w:pPr>
            <w:r w:rsidRPr="00321B78">
              <w:rPr>
                <w:b/>
                <w:bCs/>
              </w:rPr>
              <w:t>Председатель</w:t>
            </w:r>
            <w:r w:rsidR="00D06B57" w:rsidRPr="00321B78">
              <w:rPr>
                <w:b/>
                <w:bCs/>
              </w:rPr>
              <w:t xml:space="preserve"> Правления</w:t>
            </w:r>
            <w:r w:rsidR="002F1B13" w:rsidRPr="00321B78">
              <w:rPr>
                <w:b/>
                <w:bCs/>
              </w:rPr>
              <w:t xml:space="preserve"> </w:t>
            </w:r>
            <w:r w:rsidR="0021269E" w:rsidRPr="00321B78">
              <w:rPr>
                <w:b/>
                <w:bCs/>
              </w:rPr>
              <w:t>___________</w:t>
            </w:r>
            <w:r w:rsidR="002F1B13" w:rsidRPr="00321B78">
              <w:rPr>
                <w:b/>
                <w:bCs/>
              </w:rPr>
              <w:t>______</w:t>
            </w:r>
            <w:r w:rsidR="009B689E" w:rsidRPr="00321B78">
              <w:rPr>
                <w:b/>
                <w:bCs/>
              </w:rPr>
              <w:t>_</w:t>
            </w:r>
            <w:r w:rsidR="00657DAE" w:rsidRPr="00321B78">
              <w:rPr>
                <w:b/>
                <w:bCs/>
              </w:rPr>
              <w:t xml:space="preserve">_ </w:t>
            </w:r>
            <w:r w:rsidR="002101C9" w:rsidRPr="00321B78">
              <w:rPr>
                <w:b/>
                <w:bCs/>
              </w:rPr>
              <w:t xml:space="preserve">Р. Боранбаева </w:t>
            </w:r>
          </w:p>
          <w:p w:rsidR="0021269E" w:rsidRPr="00321B78" w:rsidRDefault="0021269E">
            <w:pPr>
              <w:ind w:hanging="20"/>
              <w:jc w:val="both"/>
              <w:rPr>
                <w:b/>
                <w:bCs/>
              </w:rPr>
            </w:pPr>
            <w:r w:rsidRPr="00321B78">
              <w:rPr>
                <w:b/>
                <w:bCs/>
              </w:rPr>
              <w:t>М.П.</w:t>
            </w:r>
          </w:p>
        </w:tc>
        <w:tc>
          <w:tcPr>
            <w:tcW w:w="4870" w:type="dxa"/>
            <w:tcBorders>
              <w:top w:val="nil"/>
              <w:left w:val="nil"/>
              <w:bottom w:val="nil"/>
              <w:right w:val="nil"/>
            </w:tcBorders>
          </w:tcPr>
          <w:p w:rsidR="0021269E" w:rsidRPr="00321B78" w:rsidRDefault="0021269E">
            <w:pPr>
              <w:ind w:firstLine="540"/>
              <w:jc w:val="both"/>
            </w:pPr>
          </w:p>
        </w:tc>
      </w:tr>
    </w:tbl>
    <w:p w:rsidR="0021269E" w:rsidRPr="00520DFD" w:rsidRDefault="0021269E">
      <w:pPr>
        <w:ind w:firstLine="540"/>
        <w:jc w:val="both"/>
      </w:pPr>
    </w:p>
    <w:p w:rsidR="0094065F" w:rsidRPr="00520DFD" w:rsidRDefault="0094065F" w:rsidP="0094065F">
      <w:pPr>
        <w:ind w:firstLine="540"/>
      </w:pPr>
    </w:p>
    <w:p w:rsidR="00714588" w:rsidRDefault="00714588">
      <w:pPr>
        <w:ind w:firstLine="540"/>
        <w:jc w:val="right"/>
      </w:pPr>
    </w:p>
    <w:p w:rsidR="00714588" w:rsidRDefault="00714588">
      <w:pPr>
        <w:ind w:firstLine="540"/>
        <w:jc w:val="right"/>
      </w:pPr>
    </w:p>
    <w:p w:rsidR="00714588" w:rsidRDefault="00714588">
      <w:pPr>
        <w:ind w:firstLine="540"/>
        <w:jc w:val="right"/>
      </w:pPr>
    </w:p>
    <w:p w:rsidR="00714588" w:rsidRDefault="00714588">
      <w:pPr>
        <w:ind w:firstLine="540"/>
        <w:jc w:val="right"/>
      </w:pPr>
    </w:p>
    <w:p w:rsidR="00714588" w:rsidRDefault="00714588">
      <w:pPr>
        <w:ind w:firstLine="540"/>
        <w:jc w:val="right"/>
      </w:pPr>
    </w:p>
    <w:p w:rsidR="00714588" w:rsidRDefault="00714588">
      <w:pPr>
        <w:ind w:firstLine="540"/>
        <w:jc w:val="right"/>
      </w:pPr>
    </w:p>
    <w:p w:rsidR="0021269E" w:rsidRPr="00714588" w:rsidRDefault="0021269E">
      <w:pPr>
        <w:ind w:firstLine="540"/>
        <w:jc w:val="right"/>
        <w:rPr>
          <w:sz w:val="22"/>
          <w:szCs w:val="22"/>
        </w:rPr>
      </w:pPr>
      <w:r w:rsidRPr="00714588">
        <w:rPr>
          <w:sz w:val="22"/>
          <w:szCs w:val="22"/>
        </w:rPr>
        <w:lastRenderedPageBreak/>
        <w:t>Приложение 2</w:t>
      </w:r>
    </w:p>
    <w:p w:rsidR="0021269E" w:rsidRPr="00714588" w:rsidRDefault="0021269E">
      <w:pPr>
        <w:ind w:firstLine="540"/>
        <w:jc w:val="right"/>
        <w:rPr>
          <w:sz w:val="22"/>
          <w:szCs w:val="22"/>
        </w:rPr>
      </w:pPr>
      <w:r w:rsidRPr="00714588">
        <w:rPr>
          <w:sz w:val="22"/>
          <w:szCs w:val="22"/>
        </w:rPr>
        <w:t>к Тендерной документации</w:t>
      </w:r>
    </w:p>
    <w:p w:rsidR="00D630C9" w:rsidRPr="00714588" w:rsidRDefault="00D630C9">
      <w:pPr>
        <w:ind w:firstLine="540"/>
        <w:jc w:val="center"/>
        <w:rPr>
          <w:b/>
          <w:bCs/>
          <w:sz w:val="22"/>
          <w:szCs w:val="22"/>
        </w:rPr>
      </w:pPr>
    </w:p>
    <w:p w:rsidR="008251AE" w:rsidRPr="00520DFD" w:rsidRDefault="0021269E">
      <w:pPr>
        <w:ind w:firstLine="540"/>
        <w:jc w:val="center"/>
        <w:rPr>
          <w:b/>
          <w:bCs/>
          <w:sz w:val="20"/>
          <w:szCs w:val="20"/>
        </w:rPr>
      </w:pPr>
      <w:r w:rsidRPr="00520DFD">
        <w:rPr>
          <w:b/>
          <w:bCs/>
          <w:sz w:val="20"/>
          <w:szCs w:val="20"/>
        </w:rPr>
        <w:t>ТЕХНИЧЕСКАЯ СПЕЦИФИКАЦИЯ</w:t>
      </w:r>
    </w:p>
    <w:p w:rsidR="008251AE" w:rsidRPr="00520DFD" w:rsidRDefault="008251AE">
      <w:pPr>
        <w:ind w:firstLine="540"/>
        <w:jc w:val="center"/>
        <w:rPr>
          <w:b/>
          <w:bCs/>
          <w:sz w:val="20"/>
          <w:szCs w:val="20"/>
        </w:rPr>
      </w:pPr>
    </w:p>
    <w:tbl>
      <w:tblPr>
        <w:tblW w:w="496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1"/>
        <w:gridCol w:w="6150"/>
        <w:gridCol w:w="1276"/>
        <w:gridCol w:w="1701"/>
        <w:gridCol w:w="1987"/>
        <w:gridCol w:w="2692"/>
      </w:tblGrid>
      <w:tr w:rsidR="00911997" w:rsidRPr="00714588" w:rsidTr="00520DFD">
        <w:trPr>
          <w:jc w:val="center"/>
        </w:trPr>
        <w:tc>
          <w:tcPr>
            <w:tcW w:w="261" w:type="pct"/>
            <w:shd w:val="clear" w:color="auto" w:fill="auto"/>
          </w:tcPr>
          <w:p w:rsidR="00911997" w:rsidRPr="00714588" w:rsidRDefault="00911997" w:rsidP="00520DFD">
            <w:pPr>
              <w:jc w:val="center"/>
              <w:rPr>
                <w:rFonts w:eastAsia="Times New Roman"/>
                <w:b/>
                <w:color w:val="000000"/>
              </w:rPr>
            </w:pPr>
            <w:r w:rsidRPr="00714588">
              <w:rPr>
                <w:rFonts w:eastAsia="Times New Roman"/>
                <w:b/>
                <w:color w:val="000000"/>
              </w:rPr>
              <w:t>№ п/п</w:t>
            </w:r>
          </w:p>
        </w:tc>
        <w:tc>
          <w:tcPr>
            <w:tcW w:w="2111" w:type="pct"/>
            <w:shd w:val="clear" w:color="auto" w:fill="auto"/>
          </w:tcPr>
          <w:p w:rsidR="00911997" w:rsidRPr="00714588" w:rsidRDefault="00911997" w:rsidP="00520DFD">
            <w:pPr>
              <w:jc w:val="center"/>
              <w:rPr>
                <w:rFonts w:eastAsia="Times New Roman"/>
                <w:b/>
                <w:color w:val="000000"/>
              </w:rPr>
            </w:pPr>
            <w:r w:rsidRPr="00714588">
              <w:rPr>
                <w:rFonts w:eastAsia="Times New Roman"/>
                <w:b/>
                <w:color w:val="000000"/>
              </w:rPr>
              <w:t>Наименование</w:t>
            </w:r>
          </w:p>
        </w:tc>
        <w:tc>
          <w:tcPr>
            <w:tcW w:w="438" w:type="pct"/>
            <w:shd w:val="clear" w:color="auto" w:fill="auto"/>
          </w:tcPr>
          <w:p w:rsidR="00911997" w:rsidRPr="00714588" w:rsidRDefault="00911997" w:rsidP="00520DFD">
            <w:pPr>
              <w:jc w:val="center"/>
              <w:rPr>
                <w:rFonts w:eastAsia="Times New Roman"/>
                <w:b/>
                <w:color w:val="000000"/>
              </w:rPr>
            </w:pPr>
            <w:r w:rsidRPr="00714588">
              <w:rPr>
                <w:rFonts w:eastAsia="Times New Roman"/>
                <w:b/>
                <w:color w:val="000000"/>
              </w:rPr>
              <w:t>Ед.изм</w:t>
            </w:r>
          </w:p>
        </w:tc>
        <w:tc>
          <w:tcPr>
            <w:tcW w:w="584" w:type="pct"/>
            <w:shd w:val="clear" w:color="auto" w:fill="auto"/>
          </w:tcPr>
          <w:p w:rsidR="00911997" w:rsidRPr="00714588" w:rsidRDefault="00911997" w:rsidP="00520DFD">
            <w:pPr>
              <w:jc w:val="center"/>
              <w:rPr>
                <w:rFonts w:eastAsia="Times New Roman"/>
                <w:b/>
                <w:color w:val="000000"/>
              </w:rPr>
            </w:pPr>
            <w:r w:rsidRPr="00714588">
              <w:rPr>
                <w:rFonts w:eastAsia="Times New Roman"/>
                <w:b/>
                <w:color w:val="000000"/>
              </w:rPr>
              <w:t>Количество</w:t>
            </w:r>
          </w:p>
        </w:tc>
        <w:tc>
          <w:tcPr>
            <w:tcW w:w="682" w:type="pct"/>
            <w:shd w:val="clear" w:color="auto" w:fill="auto"/>
          </w:tcPr>
          <w:p w:rsidR="00911997" w:rsidRPr="00714588" w:rsidRDefault="00911997" w:rsidP="00520DFD">
            <w:pPr>
              <w:jc w:val="center"/>
              <w:rPr>
                <w:rFonts w:eastAsia="Times New Roman"/>
                <w:b/>
                <w:color w:val="000000"/>
              </w:rPr>
            </w:pPr>
            <w:r w:rsidRPr="00714588">
              <w:rPr>
                <w:rFonts w:eastAsia="Times New Roman"/>
                <w:b/>
                <w:color w:val="000000"/>
              </w:rPr>
              <w:t>Цена</w:t>
            </w:r>
          </w:p>
        </w:tc>
        <w:tc>
          <w:tcPr>
            <w:tcW w:w="924" w:type="pct"/>
            <w:shd w:val="clear" w:color="auto" w:fill="auto"/>
          </w:tcPr>
          <w:p w:rsidR="00911997" w:rsidRPr="00714588" w:rsidRDefault="00911997" w:rsidP="00520DFD">
            <w:pPr>
              <w:jc w:val="center"/>
              <w:rPr>
                <w:rFonts w:eastAsia="Times New Roman"/>
                <w:b/>
                <w:color w:val="000000"/>
              </w:rPr>
            </w:pPr>
            <w:r w:rsidRPr="00714588">
              <w:rPr>
                <w:rFonts w:eastAsia="Times New Roman"/>
                <w:b/>
                <w:color w:val="000000"/>
              </w:rPr>
              <w:t>Сумма, тенге</w:t>
            </w:r>
          </w:p>
        </w:tc>
      </w:tr>
      <w:tr w:rsidR="00985BBC" w:rsidRPr="00714588" w:rsidTr="00520DFD">
        <w:trPr>
          <w:jc w:val="center"/>
        </w:trPr>
        <w:tc>
          <w:tcPr>
            <w:tcW w:w="261" w:type="pct"/>
            <w:shd w:val="clear" w:color="auto" w:fill="auto"/>
            <w:vAlign w:val="center"/>
          </w:tcPr>
          <w:p w:rsidR="00985BBC" w:rsidRPr="00714588" w:rsidRDefault="00985BBC" w:rsidP="00985BBC">
            <w:pPr>
              <w:autoSpaceDE/>
              <w:autoSpaceDN/>
              <w:adjustRightInd/>
              <w:jc w:val="center"/>
              <w:rPr>
                <w:rFonts w:eastAsia="Times New Roman"/>
              </w:rPr>
            </w:pPr>
            <w:r w:rsidRPr="00714588">
              <w:rPr>
                <w:rFonts w:eastAsia="Times New Roman"/>
              </w:rPr>
              <w:t>1</w:t>
            </w:r>
          </w:p>
        </w:tc>
        <w:tc>
          <w:tcPr>
            <w:tcW w:w="2111" w:type="pct"/>
            <w:shd w:val="clear" w:color="auto" w:fill="auto"/>
            <w:vAlign w:val="center"/>
          </w:tcPr>
          <w:p w:rsidR="00985BBC" w:rsidRPr="00714588" w:rsidRDefault="00985BBC" w:rsidP="00985BBC">
            <w:pPr>
              <w:autoSpaceDE/>
              <w:autoSpaceDN/>
              <w:adjustRightInd/>
              <w:rPr>
                <w:rFonts w:eastAsia="Times New Roman"/>
              </w:rPr>
            </w:pPr>
            <w:r w:rsidRPr="00714588">
              <w:rPr>
                <w:rFonts w:eastAsia="Times New Roman"/>
                <w:color w:val="000000"/>
              </w:rPr>
              <w:t>Автоматический гематологический анализатор</w:t>
            </w:r>
          </w:p>
        </w:tc>
        <w:tc>
          <w:tcPr>
            <w:tcW w:w="438" w:type="pct"/>
            <w:shd w:val="clear" w:color="auto" w:fill="auto"/>
            <w:vAlign w:val="center"/>
          </w:tcPr>
          <w:p w:rsidR="00985BBC" w:rsidRPr="00714588" w:rsidRDefault="00985BBC" w:rsidP="00985BBC">
            <w:pPr>
              <w:autoSpaceDE/>
              <w:autoSpaceDN/>
              <w:adjustRightInd/>
              <w:jc w:val="center"/>
              <w:rPr>
                <w:rFonts w:eastAsia="Times New Roman"/>
              </w:rPr>
            </w:pPr>
            <w:r w:rsidRPr="00714588">
              <w:rPr>
                <w:rFonts w:eastAsia="Times New Roman"/>
              </w:rPr>
              <w:t>комплект</w:t>
            </w:r>
          </w:p>
        </w:tc>
        <w:tc>
          <w:tcPr>
            <w:tcW w:w="584" w:type="pct"/>
            <w:shd w:val="clear" w:color="auto" w:fill="auto"/>
            <w:vAlign w:val="center"/>
          </w:tcPr>
          <w:p w:rsidR="00985BBC" w:rsidRPr="00714588" w:rsidRDefault="00985BBC" w:rsidP="00985BBC">
            <w:pPr>
              <w:jc w:val="center"/>
              <w:rPr>
                <w:color w:val="000000"/>
              </w:rPr>
            </w:pPr>
            <w:r w:rsidRPr="00714588">
              <w:rPr>
                <w:color w:val="000000"/>
              </w:rPr>
              <w:t>1</w:t>
            </w:r>
          </w:p>
        </w:tc>
        <w:tc>
          <w:tcPr>
            <w:tcW w:w="682" w:type="pct"/>
            <w:shd w:val="clear" w:color="auto" w:fill="auto"/>
            <w:vAlign w:val="center"/>
          </w:tcPr>
          <w:p w:rsidR="00985BBC" w:rsidRPr="00714588" w:rsidRDefault="00985BBC" w:rsidP="00985BBC">
            <w:pPr>
              <w:autoSpaceDE/>
              <w:autoSpaceDN/>
              <w:adjustRightInd/>
              <w:jc w:val="center"/>
              <w:rPr>
                <w:rFonts w:eastAsia="Times New Roman"/>
              </w:rPr>
            </w:pPr>
            <w:r w:rsidRPr="00714588">
              <w:rPr>
                <w:rFonts w:eastAsia="Times New Roman"/>
              </w:rPr>
              <w:t xml:space="preserve">5 796 000,00  </w:t>
            </w:r>
          </w:p>
        </w:tc>
        <w:tc>
          <w:tcPr>
            <w:tcW w:w="924" w:type="pct"/>
            <w:shd w:val="clear" w:color="auto" w:fill="auto"/>
            <w:vAlign w:val="center"/>
          </w:tcPr>
          <w:p w:rsidR="00985BBC" w:rsidRPr="00714588" w:rsidRDefault="00985BBC" w:rsidP="00985BBC">
            <w:pPr>
              <w:autoSpaceDE/>
              <w:autoSpaceDN/>
              <w:adjustRightInd/>
              <w:jc w:val="center"/>
              <w:rPr>
                <w:rFonts w:eastAsia="Times New Roman"/>
              </w:rPr>
            </w:pPr>
            <w:r w:rsidRPr="00714588">
              <w:rPr>
                <w:rFonts w:eastAsia="Times New Roman"/>
              </w:rPr>
              <w:t xml:space="preserve">5 796 000,00  </w:t>
            </w:r>
          </w:p>
        </w:tc>
      </w:tr>
      <w:tr w:rsidR="00657DAE" w:rsidRPr="00714588" w:rsidTr="00520DFD">
        <w:trPr>
          <w:jc w:val="center"/>
        </w:trPr>
        <w:tc>
          <w:tcPr>
            <w:tcW w:w="2372"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657DAE" w:rsidRPr="00714588" w:rsidRDefault="00657DAE" w:rsidP="00520DFD">
            <w:pPr>
              <w:autoSpaceDE/>
              <w:autoSpaceDN/>
              <w:adjustRightInd/>
              <w:rPr>
                <w:rFonts w:eastAsia="Times New Roman"/>
                <w:b/>
                <w:bCs/>
                <w:color w:val="000000"/>
              </w:rPr>
            </w:pPr>
            <w:r w:rsidRPr="00714588">
              <w:rPr>
                <w:rFonts w:eastAsia="Times New Roman"/>
                <w:b/>
                <w:bCs/>
                <w:color w:val="000000"/>
              </w:rPr>
              <w:t>Итого:</w:t>
            </w:r>
          </w:p>
        </w:tc>
        <w:tc>
          <w:tcPr>
            <w:tcW w:w="438" w:type="pct"/>
            <w:tcBorders>
              <w:top w:val="single" w:sz="4" w:space="0" w:color="auto"/>
              <w:left w:val="single" w:sz="4" w:space="0" w:color="auto"/>
              <w:bottom w:val="single" w:sz="4" w:space="0" w:color="auto"/>
              <w:right w:val="single" w:sz="4" w:space="0" w:color="auto"/>
            </w:tcBorders>
            <w:shd w:val="clear" w:color="auto" w:fill="auto"/>
            <w:vAlign w:val="center"/>
          </w:tcPr>
          <w:p w:rsidR="00657DAE" w:rsidRPr="00714588" w:rsidRDefault="00657DAE" w:rsidP="00520DFD">
            <w:pPr>
              <w:autoSpaceDE/>
              <w:autoSpaceDN/>
              <w:adjustRightInd/>
              <w:jc w:val="center"/>
              <w:rPr>
                <w:rFonts w:eastAsia="Times New Roman"/>
                <w:color w:val="000000"/>
              </w:rPr>
            </w:pPr>
          </w:p>
        </w:tc>
        <w:tc>
          <w:tcPr>
            <w:tcW w:w="584" w:type="pct"/>
            <w:tcBorders>
              <w:top w:val="single" w:sz="4" w:space="0" w:color="auto"/>
              <w:left w:val="single" w:sz="4" w:space="0" w:color="auto"/>
              <w:bottom w:val="single" w:sz="4" w:space="0" w:color="auto"/>
              <w:right w:val="single" w:sz="4" w:space="0" w:color="auto"/>
            </w:tcBorders>
            <w:shd w:val="clear" w:color="auto" w:fill="auto"/>
            <w:vAlign w:val="bottom"/>
          </w:tcPr>
          <w:p w:rsidR="00657DAE" w:rsidRPr="00714588" w:rsidRDefault="00657DAE" w:rsidP="00520DFD">
            <w:pPr>
              <w:autoSpaceDE/>
              <w:autoSpaceDN/>
              <w:adjustRightInd/>
              <w:jc w:val="center"/>
              <w:rPr>
                <w:rFonts w:eastAsia="Times New Roman"/>
                <w:color w:val="000000"/>
              </w:rPr>
            </w:pPr>
          </w:p>
        </w:tc>
        <w:tc>
          <w:tcPr>
            <w:tcW w:w="682" w:type="pct"/>
            <w:tcBorders>
              <w:top w:val="single" w:sz="4" w:space="0" w:color="auto"/>
              <w:left w:val="single" w:sz="4" w:space="0" w:color="auto"/>
              <w:bottom w:val="single" w:sz="4" w:space="0" w:color="auto"/>
              <w:right w:val="single" w:sz="4" w:space="0" w:color="auto"/>
            </w:tcBorders>
            <w:shd w:val="clear" w:color="auto" w:fill="auto"/>
            <w:vAlign w:val="center"/>
          </w:tcPr>
          <w:p w:rsidR="00657DAE" w:rsidRPr="00714588" w:rsidRDefault="00657DAE" w:rsidP="00520DFD">
            <w:pPr>
              <w:autoSpaceDE/>
              <w:autoSpaceDN/>
              <w:adjustRightInd/>
              <w:jc w:val="center"/>
              <w:rPr>
                <w:rFonts w:eastAsia="Times New Roman"/>
                <w:b/>
                <w:bCs/>
                <w:color w:val="000000"/>
              </w:rPr>
            </w:pPr>
          </w:p>
        </w:tc>
        <w:tc>
          <w:tcPr>
            <w:tcW w:w="924" w:type="pct"/>
            <w:tcBorders>
              <w:top w:val="single" w:sz="4" w:space="0" w:color="auto"/>
              <w:left w:val="single" w:sz="4" w:space="0" w:color="auto"/>
              <w:bottom w:val="single" w:sz="4" w:space="0" w:color="auto"/>
              <w:right w:val="single" w:sz="4" w:space="0" w:color="auto"/>
            </w:tcBorders>
            <w:shd w:val="clear" w:color="auto" w:fill="auto"/>
            <w:vAlign w:val="center"/>
          </w:tcPr>
          <w:p w:rsidR="00657DAE" w:rsidRPr="00714588" w:rsidRDefault="00985BBC" w:rsidP="00520DFD">
            <w:pPr>
              <w:autoSpaceDE/>
              <w:autoSpaceDN/>
              <w:adjustRightInd/>
              <w:jc w:val="center"/>
              <w:rPr>
                <w:rFonts w:eastAsia="Times New Roman"/>
                <w:b/>
                <w:bCs/>
                <w:color w:val="000000"/>
              </w:rPr>
            </w:pPr>
            <w:r w:rsidRPr="00714588">
              <w:rPr>
                <w:rFonts w:eastAsia="Times New Roman"/>
                <w:b/>
              </w:rPr>
              <w:t xml:space="preserve">5 796 000,00  </w:t>
            </w:r>
          </w:p>
        </w:tc>
      </w:tr>
    </w:tbl>
    <w:p w:rsidR="00657DAE" w:rsidRPr="00520DFD" w:rsidRDefault="00657DAE" w:rsidP="00657DAE">
      <w:pPr>
        <w:jc w:val="both"/>
        <w:rPr>
          <w:b/>
          <w:sz w:val="20"/>
          <w:szCs w:val="20"/>
        </w:rPr>
      </w:pPr>
    </w:p>
    <w:p w:rsidR="00714588" w:rsidRPr="00714588" w:rsidRDefault="00714588" w:rsidP="00714588">
      <w:pPr>
        <w:jc w:val="both"/>
        <w:rPr>
          <w:b/>
          <w:sz w:val="20"/>
          <w:szCs w:val="20"/>
        </w:rPr>
      </w:pPr>
      <w:r w:rsidRPr="00714588">
        <w:rPr>
          <w:b/>
          <w:bCs/>
        </w:rPr>
        <w:t xml:space="preserve">Лот №1 </w:t>
      </w:r>
      <w:r w:rsidRPr="00714588">
        <w:rPr>
          <w:rFonts w:eastAsia="Times New Roman"/>
          <w:b/>
          <w:color w:val="000000"/>
        </w:rPr>
        <w:t>Автоматический гематологический анализатор</w:t>
      </w:r>
      <w:r>
        <w:rPr>
          <w:rFonts w:eastAsia="Times New Roman"/>
          <w:b/>
          <w:color w:val="000000"/>
        </w:rPr>
        <w:t>.</w:t>
      </w:r>
    </w:p>
    <w:p w:rsidR="00714588" w:rsidRDefault="00714588" w:rsidP="00714588">
      <w:pPr>
        <w:jc w:val="both"/>
        <w:rPr>
          <w:b/>
          <w:sz w:val="20"/>
          <w:szCs w:val="20"/>
          <w:lang w:val="en-US"/>
        </w:rPr>
      </w:pPr>
    </w:p>
    <w:p w:rsidR="00520DFD" w:rsidRPr="00520DFD" w:rsidRDefault="00520DFD" w:rsidP="00657DAE">
      <w:pPr>
        <w:jc w:val="both"/>
        <w:rPr>
          <w:b/>
          <w:sz w:val="20"/>
          <w:szCs w:val="20"/>
        </w:rPr>
      </w:pPr>
    </w:p>
    <w:p w:rsidR="00985BBC" w:rsidRDefault="00985BBC" w:rsidP="00985BBC">
      <w:pPr>
        <w:numPr>
          <w:ilvl w:val="0"/>
          <w:numId w:val="8"/>
        </w:numPr>
        <w:shd w:val="clear" w:color="auto" w:fill="FFFFFF"/>
        <w:autoSpaceDE/>
        <w:autoSpaceDN/>
        <w:adjustRightInd/>
        <w:rPr>
          <w:rStyle w:val="aff2"/>
          <w:b w:val="0"/>
        </w:rPr>
      </w:pPr>
      <w:r>
        <w:rPr>
          <w:rStyle w:val="aff2"/>
          <w:b w:val="0"/>
        </w:rPr>
        <w:t xml:space="preserve">Полностью автоматический анализатор </w:t>
      </w:r>
    </w:p>
    <w:p w:rsidR="00985BBC" w:rsidRPr="00B87497" w:rsidRDefault="00985BBC" w:rsidP="00985BBC">
      <w:pPr>
        <w:numPr>
          <w:ilvl w:val="0"/>
          <w:numId w:val="8"/>
        </w:numPr>
        <w:shd w:val="clear" w:color="auto" w:fill="FFFFFF"/>
        <w:autoSpaceDE/>
        <w:autoSpaceDN/>
        <w:adjustRightInd/>
        <w:rPr>
          <w:rStyle w:val="aff2"/>
          <w:b w:val="0"/>
        </w:rPr>
      </w:pPr>
      <w:r>
        <w:rPr>
          <w:rStyle w:val="aff2"/>
          <w:b w:val="0"/>
        </w:rPr>
        <w:t>Возможность определения 20</w:t>
      </w:r>
      <w:r w:rsidRPr="00D57926">
        <w:rPr>
          <w:rStyle w:val="aff2"/>
          <w:b w:val="0"/>
        </w:rPr>
        <w:t xml:space="preserve"> параметров формулы крови:</w:t>
      </w:r>
      <w:r w:rsidRPr="00D57926">
        <w:rPr>
          <w:rStyle w:val="aff2"/>
        </w:rPr>
        <w:t xml:space="preserve"> WBC, RBC</w:t>
      </w:r>
      <w:r w:rsidRPr="00D57926">
        <w:t xml:space="preserve">, </w:t>
      </w:r>
      <w:r w:rsidRPr="00D57926">
        <w:rPr>
          <w:rStyle w:val="aff2"/>
        </w:rPr>
        <w:t>Н</w:t>
      </w:r>
      <w:r w:rsidRPr="00D57926">
        <w:rPr>
          <w:rStyle w:val="aff2"/>
          <w:lang w:val="en-US"/>
        </w:rPr>
        <w:t>G</w:t>
      </w:r>
      <w:r w:rsidRPr="00D57926">
        <w:rPr>
          <w:rStyle w:val="aff2"/>
        </w:rPr>
        <w:t>В, НСТ</w:t>
      </w:r>
      <w:r w:rsidRPr="00D57926">
        <w:t xml:space="preserve">, </w:t>
      </w:r>
      <w:r w:rsidRPr="00D57926">
        <w:rPr>
          <w:rStyle w:val="aff2"/>
        </w:rPr>
        <w:t>MCV</w:t>
      </w:r>
      <w:r w:rsidRPr="00D57926">
        <w:t xml:space="preserve">, </w:t>
      </w:r>
      <w:r w:rsidRPr="00D57926">
        <w:rPr>
          <w:rStyle w:val="aff2"/>
        </w:rPr>
        <w:t>МСН, МСНС</w:t>
      </w:r>
      <w:r w:rsidRPr="00D57926">
        <w:t xml:space="preserve">, </w:t>
      </w:r>
      <w:r w:rsidRPr="00D57926">
        <w:rPr>
          <w:rStyle w:val="aff2"/>
        </w:rPr>
        <w:t>PLT, RDW-</w:t>
      </w:r>
      <w:r w:rsidRPr="00D57926">
        <w:rPr>
          <w:rStyle w:val="aff2"/>
          <w:lang w:val="en-US"/>
        </w:rPr>
        <w:t>SD</w:t>
      </w:r>
      <w:r w:rsidRPr="00D57926">
        <w:t xml:space="preserve">, </w:t>
      </w:r>
      <w:r w:rsidRPr="00D57926">
        <w:rPr>
          <w:rStyle w:val="aff2"/>
        </w:rPr>
        <w:t>RDW-</w:t>
      </w:r>
      <w:r w:rsidRPr="00D57926">
        <w:rPr>
          <w:rStyle w:val="aff2"/>
          <w:lang w:val="en-US"/>
        </w:rPr>
        <w:t>CV</w:t>
      </w:r>
      <w:r w:rsidRPr="00D57926">
        <w:rPr>
          <w:rStyle w:val="aff2"/>
        </w:rPr>
        <w:t xml:space="preserve">, </w:t>
      </w:r>
      <w:r w:rsidRPr="00D57926">
        <w:rPr>
          <w:rStyle w:val="aff2"/>
          <w:lang w:val="de-DE"/>
        </w:rPr>
        <w:t>PDW</w:t>
      </w:r>
      <w:r w:rsidRPr="00D57926">
        <w:t xml:space="preserve">, </w:t>
      </w:r>
      <w:r w:rsidRPr="00D57926">
        <w:rPr>
          <w:rStyle w:val="aff2"/>
          <w:lang w:val="de-DE"/>
        </w:rPr>
        <w:t>MPV</w:t>
      </w:r>
      <w:r w:rsidRPr="00D57926">
        <w:rPr>
          <w:rStyle w:val="aff2"/>
        </w:rPr>
        <w:t xml:space="preserve">, </w:t>
      </w:r>
      <w:r w:rsidRPr="00D57926">
        <w:rPr>
          <w:rStyle w:val="aff2"/>
          <w:lang w:val="de-DE"/>
        </w:rPr>
        <w:t>LYM</w:t>
      </w:r>
      <w:r w:rsidRPr="00D57926">
        <w:rPr>
          <w:rStyle w:val="aff2"/>
        </w:rPr>
        <w:t xml:space="preserve"> %</w:t>
      </w:r>
      <w:r w:rsidRPr="00D57926">
        <w:t xml:space="preserve">, </w:t>
      </w:r>
      <w:r w:rsidRPr="00D57926">
        <w:rPr>
          <w:rStyle w:val="aff2"/>
          <w:lang w:val="de-DE"/>
        </w:rPr>
        <w:t>LYM</w:t>
      </w:r>
      <w:r w:rsidRPr="00D57926">
        <w:rPr>
          <w:rStyle w:val="aff2"/>
        </w:rPr>
        <w:t xml:space="preserve"> #</w:t>
      </w:r>
      <w:r w:rsidRPr="00D57926">
        <w:t xml:space="preserve">, </w:t>
      </w:r>
      <w:r w:rsidRPr="00D57926">
        <w:rPr>
          <w:rStyle w:val="aff2"/>
          <w:lang w:val="de-DE"/>
        </w:rPr>
        <w:t>NEUT</w:t>
      </w:r>
      <w:r w:rsidRPr="00D57926">
        <w:rPr>
          <w:rStyle w:val="aff2"/>
        </w:rPr>
        <w:t xml:space="preserve"> %</w:t>
      </w:r>
      <w:r w:rsidRPr="00D57926">
        <w:t xml:space="preserve">, </w:t>
      </w:r>
      <w:r w:rsidRPr="00D57926">
        <w:rPr>
          <w:rStyle w:val="aff2"/>
        </w:rPr>
        <w:t>NEUT #</w:t>
      </w:r>
      <w:r w:rsidRPr="00D57926">
        <w:t xml:space="preserve">, </w:t>
      </w:r>
      <w:r w:rsidRPr="00D57926">
        <w:rPr>
          <w:rStyle w:val="aff2"/>
        </w:rPr>
        <w:t>MXD %, MXD #</w:t>
      </w:r>
      <w:r w:rsidRPr="00D57926">
        <w:t xml:space="preserve">, </w:t>
      </w:r>
      <w:r w:rsidRPr="00D57926">
        <w:rPr>
          <w:rStyle w:val="aff2"/>
        </w:rPr>
        <w:t>P-</w:t>
      </w:r>
      <w:r w:rsidRPr="009A0A2F">
        <w:rPr>
          <w:rStyle w:val="aff2"/>
        </w:rPr>
        <w:t>LCR,</w:t>
      </w:r>
      <w:r w:rsidRPr="009A0A2F">
        <w:rPr>
          <w:rStyle w:val="40"/>
          <w:sz w:val="24"/>
          <w:szCs w:val="24"/>
        </w:rPr>
        <w:t xml:space="preserve"> </w:t>
      </w:r>
      <w:r w:rsidRPr="009A0A2F">
        <w:rPr>
          <w:rStyle w:val="aff2"/>
        </w:rPr>
        <w:t>P</w:t>
      </w:r>
      <w:r w:rsidRPr="009A0A2F">
        <w:rPr>
          <w:rStyle w:val="aff2"/>
          <w:lang w:val="en-US"/>
        </w:rPr>
        <w:t>CT</w:t>
      </w:r>
    </w:p>
    <w:p w:rsidR="00985BBC" w:rsidRPr="00B87497" w:rsidRDefault="00985BBC" w:rsidP="00985BBC">
      <w:pPr>
        <w:numPr>
          <w:ilvl w:val="0"/>
          <w:numId w:val="8"/>
        </w:numPr>
        <w:shd w:val="clear" w:color="auto" w:fill="FFFFFF"/>
        <w:autoSpaceDE/>
        <w:autoSpaceDN/>
        <w:adjustRightInd/>
        <w:rPr>
          <w:rStyle w:val="aff2"/>
        </w:rPr>
      </w:pPr>
      <w:r w:rsidRPr="00B87497">
        <w:rPr>
          <w:rStyle w:val="aff2"/>
          <w:b w:val="0"/>
        </w:rPr>
        <w:t>Диапазон</w:t>
      </w:r>
      <w:r>
        <w:rPr>
          <w:rStyle w:val="aff2"/>
          <w:b w:val="0"/>
        </w:rPr>
        <w:t xml:space="preserve"> отображаемых значений,</w:t>
      </w:r>
      <w:r>
        <w:rPr>
          <w:rStyle w:val="aff2"/>
          <w:b w:val="0"/>
        </w:rPr>
        <w:t xml:space="preserve"> </w:t>
      </w:r>
      <w:r>
        <w:rPr>
          <w:rStyle w:val="aff2"/>
          <w:b w:val="0"/>
        </w:rPr>
        <w:t xml:space="preserve">не менее: </w:t>
      </w:r>
      <w:r>
        <w:rPr>
          <w:rStyle w:val="aff2"/>
          <w:b w:val="0"/>
          <w:lang w:val="en-US"/>
        </w:rPr>
        <w:t>WBC</w:t>
      </w:r>
      <w:r w:rsidRPr="00B87497">
        <w:rPr>
          <w:rStyle w:val="aff2"/>
          <w:b w:val="0"/>
        </w:rPr>
        <w:t xml:space="preserve"> – 0,0-299,9 </w:t>
      </w:r>
      <w:r>
        <w:rPr>
          <w:rStyle w:val="aff2"/>
          <w:b w:val="0"/>
          <w:lang w:val="en-US"/>
        </w:rPr>
        <w:t>x</w:t>
      </w:r>
      <w:r w:rsidRPr="00B87497">
        <w:rPr>
          <w:rStyle w:val="aff2"/>
          <w:b w:val="0"/>
        </w:rPr>
        <w:t xml:space="preserve"> 10</w:t>
      </w:r>
      <w:r w:rsidRPr="00B87497">
        <w:rPr>
          <w:rStyle w:val="aff2"/>
          <w:b w:val="0"/>
          <w:vertAlign w:val="superscript"/>
        </w:rPr>
        <w:t>3</w:t>
      </w:r>
      <w:r w:rsidRPr="00B87497">
        <w:rPr>
          <w:rStyle w:val="aff2"/>
          <w:b w:val="0"/>
        </w:rPr>
        <w:t>/</w:t>
      </w:r>
      <w:r>
        <w:rPr>
          <w:rStyle w:val="aff2"/>
          <w:b w:val="0"/>
        </w:rPr>
        <w:t xml:space="preserve">мкл; </w:t>
      </w:r>
      <w:r>
        <w:rPr>
          <w:rStyle w:val="aff2"/>
          <w:b w:val="0"/>
          <w:lang w:val="en-US"/>
        </w:rPr>
        <w:t>RBC</w:t>
      </w:r>
      <w:r w:rsidRPr="00B87497">
        <w:rPr>
          <w:rStyle w:val="aff2"/>
          <w:b w:val="0"/>
        </w:rPr>
        <w:t xml:space="preserve"> – 0,00-19,99 </w:t>
      </w:r>
      <w:r>
        <w:rPr>
          <w:rStyle w:val="aff2"/>
          <w:b w:val="0"/>
          <w:lang w:val="en-US"/>
        </w:rPr>
        <w:t>x</w:t>
      </w:r>
      <w:r w:rsidRPr="00B87497">
        <w:rPr>
          <w:rStyle w:val="aff2"/>
          <w:b w:val="0"/>
        </w:rPr>
        <w:t xml:space="preserve"> 10</w:t>
      </w:r>
      <w:r w:rsidRPr="00B87497">
        <w:rPr>
          <w:rStyle w:val="aff2"/>
          <w:b w:val="0"/>
          <w:vertAlign w:val="superscript"/>
        </w:rPr>
        <w:t>6</w:t>
      </w:r>
      <w:r w:rsidRPr="00B87497">
        <w:rPr>
          <w:rStyle w:val="aff2"/>
          <w:b w:val="0"/>
        </w:rPr>
        <w:t>/</w:t>
      </w:r>
      <w:r>
        <w:rPr>
          <w:rStyle w:val="aff2"/>
          <w:b w:val="0"/>
        </w:rPr>
        <w:t>мкл</w:t>
      </w:r>
      <w:r w:rsidRPr="00B87497">
        <w:rPr>
          <w:rStyle w:val="aff2"/>
          <w:b w:val="0"/>
        </w:rPr>
        <w:t xml:space="preserve">; </w:t>
      </w:r>
      <w:r>
        <w:rPr>
          <w:rStyle w:val="aff2"/>
          <w:b w:val="0"/>
          <w:lang w:val="en-US"/>
        </w:rPr>
        <w:t>HGB</w:t>
      </w:r>
      <w:r w:rsidRPr="00B87497">
        <w:rPr>
          <w:rStyle w:val="aff2"/>
          <w:b w:val="0"/>
        </w:rPr>
        <w:t xml:space="preserve"> – 0-25,0 </w:t>
      </w:r>
      <w:r>
        <w:rPr>
          <w:rStyle w:val="aff2"/>
          <w:b w:val="0"/>
        </w:rPr>
        <w:t xml:space="preserve">г/дл; </w:t>
      </w:r>
      <w:r>
        <w:rPr>
          <w:rStyle w:val="aff2"/>
          <w:b w:val="0"/>
          <w:lang w:val="en-US"/>
        </w:rPr>
        <w:t>PLT</w:t>
      </w:r>
      <w:r w:rsidRPr="00B87497">
        <w:rPr>
          <w:rStyle w:val="aff2"/>
          <w:b w:val="0"/>
        </w:rPr>
        <w:t xml:space="preserve"> 0 - 1999 </w:t>
      </w:r>
      <w:r>
        <w:rPr>
          <w:rStyle w:val="aff2"/>
          <w:b w:val="0"/>
          <w:lang w:val="en-US"/>
        </w:rPr>
        <w:t>x</w:t>
      </w:r>
      <w:r w:rsidRPr="00B87497">
        <w:rPr>
          <w:rStyle w:val="aff2"/>
          <w:b w:val="0"/>
        </w:rPr>
        <w:t xml:space="preserve"> 10</w:t>
      </w:r>
      <w:r w:rsidRPr="00B87497">
        <w:rPr>
          <w:rStyle w:val="aff2"/>
          <w:b w:val="0"/>
          <w:vertAlign w:val="superscript"/>
        </w:rPr>
        <w:t>3</w:t>
      </w:r>
      <w:r w:rsidRPr="00B87497">
        <w:rPr>
          <w:rStyle w:val="aff2"/>
          <w:b w:val="0"/>
        </w:rPr>
        <w:t>/</w:t>
      </w:r>
      <w:r>
        <w:rPr>
          <w:rStyle w:val="aff2"/>
          <w:b w:val="0"/>
        </w:rPr>
        <w:t>мкл.</w:t>
      </w:r>
    </w:p>
    <w:p w:rsidR="00985BBC" w:rsidRPr="0068108D" w:rsidRDefault="00985BBC" w:rsidP="00985BBC">
      <w:pPr>
        <w:numPr>
          <w:ilvl w:val="0"/>
          <w:numId w:val="8"/>
        </w:numPr>
        <w:shd w:val="clear" w:color="auto" w:fill="FFFFFF"/>
        <w:autoSpaceDE/>
        <w:autoSpaceDN/>
        <w:adjustRightInd/>
        <w:rPr>
          <w:rStyle w:val="aff2"/>
        </w:rPr>
      </w:pPr>
      <w:r>
        <w:rPr>
          <w:rStyle w:val="aff2"/>
          <w:b w:val="0"/>
        </w:rPr>
        <w:t xml:space="preserve">Диапазон анализируемых значений, не менее: </w:t>
      </w:r>
      <w:r>
        <w:rPr>
          <w:rStyle w:val="aff2"/>
          <w:b w:val="0"/>
          <w:lang w:val="en-US"/>
        </w:rPr>
        <w:t>WBC</w:t>
      </w:r>
      <w:r w:rsidRPr="00B87497">
        <w:rPr>
          <w:rStyle w:val="aff2"/>
          <w:b w:val="0"/>
        </w:rPr>
        <w:t xml:space="preserve"> –</w:t>
      </w:r>
      <w:r>
        <w:rPr>
          <w:rStyle w:val="aff2"/>
          <w:b w:val="0"/>
        </w:rPr>
        <w:t xml:space="preserve"> 1</w:t>
      </w:r>
      <w:r w:rsidRPr="00B87497">
        <w:rPr>
          <w:rStyle w:val="aff2"/>
          <w:b w:val="0"/>
        </w:rPr>
        <w:t xml:space="preserve">,0-99,9 </w:t>
      </w:r>
      <w:r>
        <w:rPr>
          <w:rStyle w:val="aff2"/>
          <w:b w:val="0"/>
          <w:lang w:val="en-US"/>
        </w:rPr>
        <w:t>x</w:t>
      </w:r>
      <w:r w:rsidRPr="00B87497">
        <w:rPr>
          <w:rStyle w:val="aff2"/>
          <w:b w:val="0"/>
        </w:rPr>
        <w:t xml:space="preserve"> 10</w:t>
      </w:r>
      <w:r w:rsidRPr="00B87497">
        <w:rPr>
          <w:rStyle w:val="aff2"/>
          <w:b w:val="0"/>
          <w:vertAlign w:val="superscript"/>
        </w:rPr>
        <w:t>3</w:t>
      </w:r>
      <w:r w:rsidRPr="00B87497">
        <w:rPr>
          <w:rStyle w:val="aff2"/>
          <w:b w:val="0"/>
        </w:rPr>
        <w:t>/</w:t>
      </w:r>
      <w:r>
        <w:rPr>
          <w:rStyle w:val="aff2"/>
          <w:b w:val="0"/>
        </w:rPr>
        <w:t xml:space="preserve">мкл; </w:t>
      </w:r>
      <w:r>
        <w:rPr>
          <w:rStyle w:val="aff2"/>
          <w:b w:val="0"/>
          <w:lang w:val="en-US"/>
        </w:rPr>
        <w:t>RBC</w:t>
      </w:r>
      <w:r w:rsidRPr="00B87497">
        <w:rPr>
          <w:rStyle w:val="aff2"/>
          <w:b w:val="0"/>
        </w:rPr>
        <w:t xml:space="preserve"> – 0,</w:t>
      </w:r>
      <w:r>
        <w:rPr>
          <w:rStyle w:val="aff2"/>
          <w:b w:val="0"/>
        </w:rPr>
        <w:t>3</w:t>
      </w:r>
      <w:r w:rsidRPr="00B87497">
        <w:rPr>
          <w:rStyle w:val="aff2"/>
          <w:b w:val="0"/>
        </w:rPr>
        <w:t>-</w:t>
      </w:r>
      <w:r>
        <w:rPr>
          <w:rStyle w:val="aff2"/>
          <w:b w:val="0"/>
        </w:rPr>
        <w:t>7,0</w:t>
      </w:r>
      <w:r w:rsidRPr="00B87497">
        <w:rPr>
          <w:rStyle w:val="aff2"/>
          <w:b w:val="0"/>
        </w:rPr>
        <w:t xml:space="preserve"> </w:t>
      </w:r>
      <w:r>
        <w:rPr>
          <w:rStyle w:val="aff2"/>
          <w:b w:val="0"/>
          <w:lang w:val="en-US"/>
        </w:rPr>
        <w:t>x</w:t>
      </w:r>
      <w:r w:rsidRPr="00B87497">
        <w:rPr>
          <w:rStyle w:val="aff2"/>
          <w:b w:val="0"/>
        </w:rPr>
        <w:t xml:space="preserve"> 10</w:t>
      </w:r>
      <w:r w:rsidRPr="00B87497">
        <w:rPr>
          <w:rStyle w:val="aff2"/>
          <w:b w:val="0"/>
          <w:vertAlign w:val="superscript"/>
        </w:rPr>
        <w:t>6</w:t>
      </w:r>
      <w:r w:rsidRPr="00B87497">
        <w:rPr>
          <w:rStyle w:val="aff2"/>
          <w:b w:val="0"/>
        </w:rPr>
        <w:t>/</w:t>
      </w:r>
      <w:r>
        <w:rPr>
          <w:rStyle w:val="aff2"/>
          <w:b w:val="0"/>
        </w:rPr>
        <w:t>мкл</w:t>
      </w:r>
      <w:r w:rsidRPr="00B87497">
        <w:rPr>
          <w:rStyle w:val="aff2"/>
          <w:b w:val="0"/>
        </w:rPr>
        <w:t>;</w:t>
      </w:r>
      <w:r>
        <w:rPr>
          <w:rStyle w:val="aff2"/>
          <w:b w:val="0"/>
        </w:rPr>
        <w:t xml:space="preserve"> </w:t>
      </w:r>
      <w:r>
        <w:rPr>
          <w:rStyle w:val="aff2"/>
          <w:b w:val="0"/>
          <w:lang w:val="en-US"/>
        </w:rPr>
        <w:t>HGB</w:t>
      </w:r>
      <w:r w:rsidRPr="00B87497">
        <w:rPr>
          <w:rStyle w:val="aff2"/>
          <w:b w:val="0"/>
        </w:rPr>
        <w:t xml:space="preserve"> – 0</w:t>
      </w:r>
      <w:r>
        <w:rPr>
          <w:rStyle w:val="aff2"/>
          <w:b w:val="0"/>
        </w:rPr>
        <w:t>,1</w:t>
      </w:r>
      <w:r w:rsidRPr="00B87497">
        <w:rPr>
          <w:rStyle w:val="aff2"/>
          <w:b w:val="0"/>
        </w:rPr>
        <w:t xml:space="preserve">-25,0 </w:t>
      </w:r>
      <w:r>
        <w:rPr>
          <w:rStyle w:val="aff2"/>
          <w:b w:val="0"/>
        </w:rPr>
        <w:t xml:space="preserve">г/дл; </w:t>
      </w:r>
      <w:r>
        <w:rPr>
          <w:rStyle w:val="aff2"/>
          <w:b w:val="0"/>
          <w:lang w:val="en-US"/>
        </w:rPr>
        <w:t>HCT</w:t>
      </w:r>
      <w:r w:rsidRPr="00B87497">
        <w:rPr>
          <w:rStyle w:val="aff2"/>
          <w:b w:val="0"/>
        </w:rPr>
        <w:t xml:space="preserve"> – 10,0-60,0%</w:t>
      </w:r>
      <w:r>
        <w:rPr>
          <w:rStyle w:val="aff2"/>
          <w:b w:val="0"/>
        </w:rPr>
        <w:t xml:space="preserve">; </w:t>
      </w:r>
      <w:r>
        <w:rPr>
          <w:rStyle w:val="aff2"/>
          <w:b w:val="0"/>
          <w:lang w:val="en-US"/>
        </w:rPr>
        <w:t>PLT</w:t>
      </w:r>
      <w:r w:rsidRPr="00B87497">
        <w:rPr>
          <w:rStyle w:val="aff2"/>
          <w:b w:val="0"/>
        </w:rPr>
        <w:t xml:space="preserve"> 10,0 – 999 </w:t>
      </w:r>
      <w:r>
        <w:rPr>
          <w:rStyle w:val="aff2"/>
          <w:b w:val="0"/>
          <w:lang w:val="en-US"/>
        </w:rPr>
        <w:t>x</w:t>
      </w:r>
      <w:r w:rsidRPr="00B87497">
        <w:rPr>
          <w:rStyle w:val="aff2"/>
          <w:b w:val="0"/>
        </w:rPr>
        <w:t xml:space="preserve"> 10</w:t>
      </w:r>
      <w:r w:rsidRPr="00B87497">
        <w:rPr>
          <w:rStyle w:val="aff2"/>
          <w:b w:val="0"/>
          <w:vertAlign w:val="superscript"/>
        </w:rPr>
        <w:t>3</w:t>
      </w:r>
      <w:r w:rsidRPr="00B87497">
        <w:rPr>
          <w:rStyle w:val="aff2"/>
          <w:b w:val="0"/>
        </w:rPr>
        <w:t>/</w:t>
      </w:r>
      <w:r>
        <w:rPr>
          <w:rStyle w:val="aff2"/>
          <w:b w:val="0"/>
        </w:rPr>
        <w:t>мкл.</w:t>
      </w:r>
    </w:p>
    <w:p w:rsidR="00985BBC" w:rsidRPr="0068108D" w:rsidRDefault="00985BBC" w:rsidP="00985BBC">
      <w:pPr>
        <w:numPr>
          <w:ilvl w:val="0"/>
          <w:numId w:val="8"/>
        </w:numPr>
        <w:autoSpaceDE/>
        <w:autoSpaceDN/>
        <w:adjustRightInd/>
        <w:rPr>
          <w:rStyle w:val="aff2"/>
          <w:b w:val="0"/>
        </w:rPr>
      </w:pPr>
      <w:r>
        <w:rPr>
          <w:rStyle w:val="aff2"/>
          <w:b w:val="0"/>
        </w:rPr>
        <w:t>Точность при анализе цельной крови,  не ниже</w:t>
      </w:r>
      <w:r w:rsidRPr="00EC3F89">
        <w:rPr>
          <w:rStyle w:val="aff2"/>
          <w:b w:val="0"/>
        </w:rPr>
        <w:t xml:space="preserve"> (</w:t>
      </w:r>
      <w:r>
        <w:rPr>
          <w:rStyle w:val="aff2"/>
          <w:b w:val="0"/>
          <w:lang w:val="en-US"/>
        </w:rPr>
        <w:t>CV</w:t>
      </w:r>
      <w:r w:rsidRPr="00EC3F89">
        <w:rPr>
          <w:rStyle w:val="aff2"/>
          <w:b w:val="0"/>
        </w:rPr>
        <w:t>)</w:t>
      </w:r>
      <w:r>
        <w:rPr>
          <w:rStyle w:val="aff2"/>
          <w:b w:val="0"/>
        </w:rPr>
        <w:t xml:space="preserve">: </w:t>
      </w:r>
      <w:r w:rsidRPr="0068108D">
        <w:t>WBC 3,5% или менее;</w:t>
      </w:r>
      <w:r>
        <w:t xml:space="preserve"> </w:t>
      </w:r>
      <w:r w:rsidRPr="0068108D">
        <w:t xml:space="preserve"> RBC 2,0% или   менее; </w:t>
      </w:r>
      <w:r>
        <w:t xml:space="preserve"> </w:t>
      </w:r>
      <w:r w:rsidRPr="0068108D">
        <w:t>HGB 1</w:t>
      </w:r>
      <w:r>
        <w:t xml:space="preserve">,5% или  менее; HCT 2,0% или </w:t>
      </w:r>
      <w:r w:rsidRPr="0068108D">
        <w:t xml:space="preserve">менее; </w:t>
      </w:r>
      <w:r>
        <w:t xml:space="preserve"> MCV 2,0% или</w:t>
      </w:r>
      <w:r w:rsidRPr="0068108D">
        <w:t xml:space="preserve"> менее; MCH 2,0% или менее; MCHC 2,0% или менее;</w:t>
      </w:r>
      <w:r>
        <w:t xml:space="preserve"> </w:t>
      </w:r>
      <w:r w:rsidRPr="0068108D">
        <w:t xml:space="preserve"> PLT 6,0% или менее; </w:t>
      </w:r>
      <w:r>
        <w:t xml:space="preserve"> </w:t>
      </w:r>
      <w:r w:rsidRPr="0068108D">
        <w:t xml:space="preserve">LYM% 15,0% или менее; </w:t>
      </w:r>
      <w:r>
        <w:t xml:space="preserve"> MXD% 30,0%  или</w:t>
      </w:r>
      <w:r w:rsidRPr="0068108D">
        <w:t xml:space="preserve"> менее; </w:t>
      </w:r>
      <w:r>
        <w:t xml:space="preserve"> NEUT% 15,0%  или</w:t>
      </w:r>
      <w:r w:rsidRPr="0068108D">
        <w:t xml:space="preserve"> менее; </w:t>
      </w:r>
      <w:r>
        <w:t xml:space="preserve"> LYM# 15,0% или </w:t>
      </w:r>
      <w:r w:rsidRPr="0068108D">
        <w:t xml:space="preserve">менее; MXD# 30,0%  или менее; </w:t>
      </w:r>
      <w:r>
        <w:t xml:space="preserve"> NEUT# 15,0%  или</w:t>
      </w:r>
      <w:r w:rsidRPr="0068108D">
        <w:t xml:space="preserve">  менее; </w:t>
      </w:r>
      <w:r>
        <w:t xml:space="preserve"> </w:t>
      </w:r>
      <w:r w:rsidRPr="0068108D">
        <w:t xml:space="preserve">RDW-CV 4,0% или   менее; RDW-SD 4,0% или   менее; PDW 12,0%  или   менее; MPV 5,0% или   менее; P-LCR </w:t>
      </w:r>
      <w:r>
        <w:t>20,0%  или   менее; PCT 9,0% или</w:t>
      </w:r>
      <w:r w:rsidRPr="0068108D">
        <w:t xml:space="preserve">  менее</w:t>
      </w:r>
      <w:r>
        <w:t>.</w:t>
      </w:r>
    </w:p>
    <w:p w:rsidR="00985BBC" w:rsidRPr="0068108D" w:rsidRDefault="00985BBC" w:rsidP="00985BBC">
      <w:pPr>
        <w:numPr>
          <w:ilvl w:val="0"/>
          <w:numId w:val="8"/>
        </w:numPr>
        <w:autoSpaceDE/>
        <w:autoSpaceDN/>
        <w:adjustRightInd/>
      </w:pPr>
      <w:r>
        <w:rPr>
          <w:rStyle w:val="aff2"/>
          <w:b w:val="0"/>
        </w:rPr>
        <w:t>Точность при анализе предварительно разведенной крови, не ниже</w:t>
      </w:r>
      <w:r w:rsidRPr="00EC3F89">
        <w:rPr>
          <w:rStyle w:val="aff2"/>
          <w:b w:val="0"/>
        </w:rPr>
        <w:t xml:space="preserve"> </w:t>
      </w:r>
      <w:r>
        <w:rPr>
          <w:rStyle w:val="aff2"/>
          <w:b w:val="0"/>
        </w:rPr>
        <w:t>(С</w:t>
      </w:r>
      <w:r>
        <w:rPr>
          <w:rStyle w:val="aff2"/>
          <w:b w:val="0"/>
          <w:lang w:val="en-US"/>
        </w:rPr>
        <w:t>V</w:t>
      </w:r>
      <w:r w:rsidRPr="00EC3F89">
        <w:rPr>
          <w:rStyle w:val="aff2"/>
          <w:b w:val="0"/>
        </w:rPr>
        <w:t>)</w:t>
      </w:r>
      <w:r>
        <w:rPr>
          <w:rStyle w:val="aff2"/>
          <w:b w:val="0"/>
        </w:rPr>
        <w:t xml:space="preserve">: </w:t>
      </w:r>
      <w:r w:rsidRPr="0068108D">
        <w:t xml:space="preserve">WBC </w:t>
      </w:r>
      <w:r>
        <w:t xml:space="preserve"> -  </w:t>
      </w:r>
      <w:r w:rsidRPr="0068108D">
        <w:t>6,0% или  менее</w:t>
      </w:r>
      <w:r>
        <w:t xml:space="preserve">;  </w:t>
      </w:r>
      <w:r w:rsidRPr="0068108D">
        <w:t>RBC</w:t>
      </w:r>
      <w:r>
        <w:t xml:space="preserve"> - </w:t>
      </w:r>
      <w:r w:rsidRPr="0068108D">
        <w:t xml:space="preserve"> 3,0% или  менее</w:t>
      </w:r>
      <w:r>
        <w:t>;</w:t>
      </w:r>
      <w:r w:rsidRPr="0068108D">
        <w:t xml:space="preserve"> HGB 2,5% или  менее</w:t>
      </w:r>
      <w:r>
        <w:t>;</w:t>
      </w:r>
      <w:r w:rsidRPr="0068108D">
        <w:t xml:space="preserve"> HCT 3,0% или  менее</w:t>
      </w:r>
      <w:r>
        <w:t xml:space="preserve">; </w:t>
      </w:r>
      <w:r w:rsidRPr="0068108D">
        <w:t>MCV 3,0% или  менее</w:t>
      </w:r>
      <w:r>
        <w:t xml:space="preserve">;  </w:t>
      </w:r>
      <w:r w:rsidRPr="0068108D">
        <w:t>MCH 3,0% или  менее</w:t>
      </w:r>
      <w:r>
        <w:t xml:space="preserve">; </w:t>
      </w:r>
      <w:r w:rsidRPr="0068108D">
        <w:t xml:space="preserve"> MCHC 3,0% или  менее</w:t>
      </w:r>
      <w:r>
        <w:t xml:space="preserve">; </w:t>
      </w:r>
      <w:r w:rsidRPr="0068108D">
        <w:t>PLT 9,0% или  менее</w:t>
      </w:r>
      <w:r>
        <w:t xml:space="preserve">;  </w:t>
      </w:r>
      <w:r w:rsidRPr="0068108D">
        <w:t>LYM% 25,0%  или   менее</w:t>
      </w:r>
      <w:r>
        <w:t xml:space="preserve">;  </w:t>
      </w:r>
      <w:r w:rsidRPr="0068108D">
        <w:t>MXD% 45,0%  или   менее</w:t>
      </w:r>
      <w:r>
        <w:t xml:space="preserve">; </w:t>
      </w:r>
      <w:r w:rsidRPr="0068108D">
        <w:t>NEUT% 25,0%  или   менее</w:t>
      </w:r>
      <w:r>
        <w:t xml:space="preserve">;  </w:t>
      </w:r>
      <w:r w:rsidRPr="0068108D">
        <w:t>LYM# 25,0%  или   менее</w:t>
      </w:r>
      <w:r>
        <w:t xml:space="preserve">; </w:t>
      </w:r>
      <w:r w:rsidRPr="0068108D">
        <w:t>MXD# 45,0%  или   менее</w:t>
      </w:r>
      <w:r>
        <w:t xml:space="preserve">; </w:t>
      </w:r>
      <w:r w:rsidRPr="0068108D">
        <w:t>NEUT# 25,0%  или   менее</w:t>
      </w:r>
      <w:r>
        <w:t xml:space="preserve">; </w:t>
      </w:r>
      <w:r w:rsidRPr="0068108D">
        <w:t>RDW-CV 6,0% или  менее</w:t>
      </w:r>
      <w:r>
        <w:t xml:space="preserve">; </w:t>
      </w:r>
      <w:r w:rsidRPr="0068108D">
        <w:t>RDW-SD 6,0% или  менее</w:t>
      </w:r>
      <w:r>
        <w:t xml:space="preserve">; </w:t>
      </w:r>
      <w:r w:rsidRPr="0068108D">
        <w:t>PDW 18,0%  или   менее</w:t>
      </w:r>
      <w:r>
        <w:t xml:space="preserve">; </w:t>
      </w:r>
      <w:r w:rsidRPr="0068108D">
        <w:t>MPV 7,5% или  менее</w:t>
      </w:r>
      <w:r>
        <w:t xml:space="preserve">; </w:t>
      </w:r>
      <w:r w:rsidRPr="0068108D">
        <w:t>P-LCR 30,0%  или   менее</w:t>
      </w:r>
      <w:r>
        <w:t xml:space="preserve">; </w:t>
      </w:r>
      <w:r w:rsidRPr="0068108D">
        <w:t>PCT 13,5%  или   менее</w:t>
      </w:r>
      <w:r>
        <w:t>.</w:t>
      </w:r>
    </w:p>
    <w:p w:rsidR="00985BBC" w:rsidRDefault="00985BBC" w:rsidP="00985BBC">
      <w:pPr>
        <w:numPr>
          <w:ilvl w:val="0"/>
          <w:numId w:val="8"/>
        </w:numPr>
        <w:shd w:val="clear" w:color="auto" w:fill="FFFFFF"/>
        <w:autoSpaceDE/>
        <w:autoSpaceDN/>
        <w:adjustRightInd/>
        <w:spacing w:before="14"/>
        <w:ind w:right="-22"/>
        <w:jc w:val="both"/>
        <w:rPr>
          <w:rStyle w:val="aff2"/>
          <w:b w:val="0"/>
        </w:rPr>
      </w:pPr>
      <w:r>
        <w:rPr>
          <w:rStyle w:val="aff2"/>
          <w:b w:val="0"/>
        </w:rPr>
        <w:t xml:space="preserve">Гарантированный забор точно заданного объема образца крови. </w:t>
      </w:r>
    </w:p>
    <w:p w:rsidR="00985BBC" w:rsidRDefault="00985BBC" w:rsidP="00985BBC">
      <w:pPr>
        <w:numPr>
          <w:ilvl w:val="0"/>
          <w:numId w:val="8"/>
        </w:numPr>
        <w:shd w:val="clear" w:color="auto" w:fill="FFFFFF"/>
        <w:autoSpaceDE/>
        <w:autoSpaceDN/>
        <w:adjustRightInd/>
        <w:spacing w:before="14"/>
        <w:ind w:right="-22"/>
        <w:jc w:val="both"/>
        <w:rPr>
          <w:rStyle w:val="aff2"/>
          <w:b w:val="0"/>
        </w:rPr>
      </w:pPr>
      <w:r>
        <w:rPr>
          <w:rStyle w:val="aff2"/>
          <w:b w:val="0"/>
        </w:rPr>
        <w:t>Высокая надежность результатов по всем параметрам в случаях с экстремально вы</w:t>
      </w:r>
      <w:r>
        <w:rPr>
          <w:rStyle w:val="aff2"/>
          <w:b w:val="0"/>
        </w:rPr>
        <w:t xml:space="preserve">сокими уровнями патологических </w:t>
      </w:r>
      <w:r>
        <w:rPr>
          <w:rStyle w:val="aff2"/>
          <w:b w:val="0"/>
        </w:rPr>
        <w:t>отклонений в анализируемой крови.</w:t>
      </w:r>
    </w:p>
    <w:p w:rsidR="00985BBC" w:rsidRDefault="00985BBC" w:rsidP="00985BBC">
      <w:pPr>
        <w:numPr>
          <w:ilvl w:val="0"/>
          <w:numId w:val="8"/>
        </w:numPr>
        <w:shd w:val="clear" w:color="auto" w:fill="FFFFFF"/>
        <w:autoSpaceDE/>
        <w:autoSpaceDN/>
        <w:adjustRightInd/>
        <w:spacing w:before="9"/>
        <w:ind w:right="-22"/>
        <w:jc w:val="both"/>
        <w:rPr>
          <w:rStyle w:val="aff2"/>
          <w:b w:val="0"/>
        </w:rPr>
      </w:pPr>
      <w:r>
        <w:rPr>
          <w:rStyle w:val="aff2"/>
          <w:b w:val="0"/>
        </w:rPr>
        <w:t xml:space="preserve">Использование только 2 базовых реагентов. </w:t>
      </w:r>
    </w:p>
    <w:p w:rsidR="00985BBC" w:rsidRDefault="00985BBC" w:rsidP="00985BBC">
      <w:pPr>
        <w:numPr>
          <w:ilvl w:val="0"/>
          <w:numId w:val="8"/>
        </w:numPr>
        <w:shd w:val="clear" w:color="auto" w:fill="FFFFFF"/>
        <w:autoSpaceDE/>
        <w:autoSpaceDN/>
        <w:adjustRightInd/>
        <w:spacing w:before="9"/>
        <w:ind w:right="-22"/>
        <w:jc w:val="both"/>
        <w:rPr>
          <w:rStyle w:val="aff2"/>
          <w:b w:val="0"/>
        </w:rPr>
      </w:pPr>
      <w:r>
        <w:rPr>
          <w:rStyle w:val="aff2"/>
          <w:b w:val="0"/>
        </w:rPr>
        <w:lastRenderedPageBreak/>
        <w:t>Определение лейкоцитов и гемоглобина должно происходить в одном канале прибора с использованием двух разных камер.</w:t>
      </w:r>
    </w:p>
    <w:p w:rsidR="00985BBC" w:rsidRDefault="00985BBC" w:rsidP="00985BBC">
      <w:pPr>
        <w:numPr>
          <w:ilvl w:val="0"/>
          <w:numId w:val="8"/>
        </w:numPr>
        <w:shd w:val="clear" w:color="auto" w:fill="FFFFFF"/>
        <w:autoSpaceDE/>
        <w:autoSpaceDN/>
        <w:adjustRightInd/>
        <w:spacing w:before="9"/>
        <w:ind w:right="-22"/>
        <w:jc w:val="both"/>
        <w:rPr>
          <w:rStyle w:val="aff2"/>
          <w:b w:val="0"/>
        </w:rPr>
      </w:pPr>
      <w:r>
        <w:rPr>
          <w:rStyle w:val="aff2"/>
          <w:b w:val="0"/>
        </w:rPr>
        <w:t xml:space="preserve">База данных прибора должна хранить не менее </w:t>
      </w:r>
      <w:r w:rsidRPr="009A0A2F">
        <w:rPr>
          <w:rStyle w:val="aff2"/>
          <w:b w:val="0"/>
        </w:rPr>
        <w:t>40</w:t>
      </w:r>
      <w:r>
        <w:rPr>
          <w:rStyle w:val="aff2"/>
          <w:b w:val="0"/>
        </w:rPr>
        <w:t> </w:t>
      </w:r>
      <w:r w:rsidRPr="009A0A2F">
        <w:rPr>
          <w:rStyle w:val="aff2"/>
          <w:b w:val="0"/>
        </w:rPr>
        <w:t xml:space="preserve">000 </w:t>
      </w:r>
      <w:r>
        <w:rPr>
          <w:rStyle w:val="aff2"/>
          <w:b w:val="0"/>
        </w:rPr>
        <w:t>полных (по всем параметрам) результатов анализов</w:t>
      </w:r>
      <w:r w:rsidRPr="00B34A7A">
        <w:rPr>
          <w:rStyle w:val="aff2"/>
          <w:b w:val="0"/>
        </w:rPr>
        <w:t xml:space="preserve"> </w:t>
      </w:r>
      <w:r>
        <w:rPr>
          <w:rStyle w:val="aff2"/>
          <w:b w:val="0"/>
          <w:lang w:val="en-US"/>
        </w:rPr>
        <w:t>c</w:t>
      </w:r>
      <w:r w:rsidRPr="00B34A7A">
        <w:rPr>
          <w:rStyle w:val="aff2"/>
          <w:b w:val="0"/>
        </w:rPr>
        <w:t xml:space="preserve"> </w:t>
      </w:r>
      <w:r>
        <w:rPr>
          <w:rStyle w:val="aff2"/>
          <w:b w:val="0"/>
        </w:rPr>
        <w:t xml:space="preserve">гистограммами.  </w:t>
      </w:r>
    </w:p>
    <w:p w:rsidR="00985BBC" w:rsidRPr="00BC1478" w:rsidRDefault="00985BBC" w:rsidP="00985BBC">
      <w:pPr>
        <w:numPr>
          <w:ilvl w:val="0"/>
          <w:numId w:val="8"/>
        </w:numPr>
        <w:shd w:val="clear" w:color="auto" w:fill="FFFFFF"/>
        <w:autoSpaceDE/>
        <w:autoSpaceDN/>
        <w:adjustRightInd/>
        <w:spacing w:before="9"/>
        <w:ind w:right="-22"/>
        <w:jc w:val="both"/>
        <w:rPr>
          <w:rStyle w:val="aff2"/>
          <w:b w:val="0"/>
        </w:rPr>
      </w:pPr>
      <w:r w:rsidRPr="00BC1478">
        <w:rPr>
          <w:rStyle w:val="aff2"/>
          <w:b w:val="0"/>
        </w:rPr>
        <w:t>Возможно</w:t>
      </w:r>
      <w:r>
        <w:rPr>
          <w:rStyle w:val="aff2"/>
          <w:b w:val="0"/>
        </w:rPr>
        <w:t>сть распечатки результатов по 20</w:t>
      </w:r>
      <w:r w:rsidRPr="00BC1478">
        <w:rPr>
          <w:rStyle w:val="aff2"/>
          <w:b w:val="0"/>
        </w:rPr>
        <w:t xml:space="preserve"> параметрам формулы крови и дополнительно 3</w:t>
      </w:r>
      <w:r>
        <w:rPr>
          <w:rStyle w:val="aff2"/>
          <w:b w:val="0"/>
        </w:rPr>
        <w:t>-х</w:t>
      </w:r>
      <w:r w:rsidRPr="00BC1478">
        <w:rPr>
          <w:rStyle w:val="aff2"/>
          <w:b w:val="0"/>
        </w:rPr>
        <w:t xml:space="preserve"> гистограмм (эритроциты, лейкоциты, тромбоциты) по каждому образцу крови.</w:t>
      </w:r>
    </w:p>
    <w:p w:rsidR="00985BBC" w:rsidRDefault="00985BBC" w:rsidP="00985BBC">
      <w:pPr>
        <w:numPr>
          <w:ilvl w:val="0"/>
          <w:numId w:val="8"/>
        </w:numPr>
        <w:shd w:val="clear" w:color="auto" w:fill="FFFFFF"/>
        <w:autoSpaceDE/>
        <w:autoSpaceDN/>
        <w:adjustRightInd/>
        <w:ind w:right="-22"/>
        <w:jc w:val="both"/>
        <w:rPr>
          <w:rStyle w:val="aff2"/>
          <w:b w:val="0"/>
        </w:rPr>
      </w:pPr>
      <w:r>
        <w:rPr>
          <w:rStyle w:val="aff2"/>
          <w:b w:val="0"/>
        </w:rPr>
        <w:t xml:space="preserve">Флагирование всех результатов, имеющие отклонения от нормального уровня. </w:t>
      </w:r>
    </w:p>
    <w:p w:rsidR="00985BBC" w:rsidRDefault="00985BBC" w:rsidP="00985BBC">
      <w:pPr>
        <w:numPr>
          <w:ilvl w:val="0"/>
          <w:numId w:val="8"/>
        </w:numPr>
        <w:shd w:val="clear" w:color="auto" w:fill="FFFFFF"/>
        <w:autoSpaceDE/>
        <w:autoSpaceDN/>
        <w:adjustRightInd/>
        <w:ind w:right="-22"/>
        <w:jc w:val="both"/>
        <w:rPr>
          <w:rStyle w:val="aff2"/>
          <w:b w:val="0"/>
        </w:rPr>
      </w:pPr>
      <w:r>
        <w:rPr>
          <w:rStyle w:val="aff2"/>
          <w:b w:val="0"/>
        </w:rPr>
        <w:t xml:space="preserve">Не менее 2 встроенных систем контроля качества результатов. </w:t>
      </w:r>
    </w:p>
    <w:p w:rsidR="00985BBC" w:rsidRDefault="00985BBC" w:rsidP="00985BBC">
      <w:pPr>
        <w:numPr>
          <w:ilvl w:val="0"/>
          <w:numId w:val="8"/>
        </w:numPr>
        <w:shd w:val="clear" w:color="auto" w:fill="FFFFFF"/>
        <w:autoSpaceDE/>
        <w:autoSpaceDN/>
        <w:adjustRightInd/>
        <w:ind w:right="-22"/>
        <w:jc w:val="both"/>
        <w:rPr>
          <w:rStyle w:val="aff2"/>
          <w:b w:val="0"/>
        </w:rPr>
      </w:pPr>
      <w:r>
        <w:rPr>
          <w:rStyle w:val="aff2"/>
          <w:b w:val="0"/>
        </w:rPr>
        <w:t>Контроль качества 60 графиков 6 файлов</w:t>
      </w:r>
    </w:p>
    <w:p w:rsidR="00985BBC" w:rsidRDefault="00985BBC" w:rsidP="00985BBC">
      <w:pPr>
        <w:numPr>
          <w:ilvl w:val="0"/>
          <w:numId w:val="8"/>
        </w:numPr>
        <w:shd w:val="clear" w:color="auto" w:fill="FFFFFF"/>
        <w:autoSpaceDE/>
        <w:autoSpaceDN/>
        <w:adjustRightInd/>
        <w:ind w:right="-22"/>
        <w:jc w:val="both"/>
        <w:rPr>
          <w:rStyle w:val="aff2"/>
          <w:b w:val="0"/>
        </w:rPr>
      </w:pPr>
      <w:r>
        <w:rPr>
          <w:rStyle w:val="aff2"/>
          <w:b w:val="0"/>
        </w:rPr>
        <w:t>Н</w:t>
      </w:r>
      <w:r w:rsidRPr="0010793C">
        <w:rPr>
          <w:rStyle w:val="aff2"/>
          <w:b w:val="0"/>
        </w:rPr>
        <w:t>аличие встроенной системы контроля качества, позволяющей проводить контроль качества в онлайн режиме, наличие LAN</w:t>
      </w:r>
      <w:r w:rsidRPr="00410331">
        <w:rPr>
          <w:rStyle w:val="aff2"/>
          <w:b w:val="0"/>
        </w:rPr>
        <w:t>-</w:t>
      </w:r>
      <w:r>
        <w:rPr>
          <w:rStyle w:val="aff2"/>
          <w:b w:val="0"/>
        </w:rPr>
        <w:t>порта</w:t>
      </w:r>
      <w:r w:rsidRPr="00410331">
        <w:rPr>
          <w:rStyle w:val="aff2"/>
          <w:b w:val="0"/>
        </w:rPr>
        <w:t>.</w:t>
      </w:r>
    </w:p>
    <w:p w:rsidR="00985BBC" w:rsidRPr="00E16066" w:rsidRDefault="00985BBC" w:rsidP="00985BBC">
      <w:pPr>
        <w:numPr>
          <w:ilvl w:val="0"/>
          <w:numId w:val="8"/>
        </w:numPr>
        <w:shd w:val="clear" w:color="auto" w:fill="FFFFFF"/>
        <w:autoSpaceDE/>
        <w:autoSpaceDN/>
        <w:adjustRightInd/>
        <w:ind w:right="-22"/>
        <w:jc w:val="both"/>
        <w:rPr>
          <w:rStyle w:val="aff2"/>
          <w:b w:val="0"/>
          <w:lang w:val="en-US"/>
        </w:rPr>
      </w:pPr>
      <w:r>
        <w:rPr>
          <w:rStyle w:val="aff2"/>
          <w:b w:val="0"/>
        </w:rPr>
        <w:t>Интерфейс</w:t>
      </w:r>
      <w:r w:rsidRPr="00985BBC">
        <w:rPr>
          <w:rStyle w:val="aff2"/>
          <w:b w:val="0"/>
          <w:lang w:val="en-US"/>
        </w:rPr>
        <w:t>: RS-</w:t>
      </w:r>
      <w:smartTag w:uri="urn:schemas-microsoft-com:office:smarttags" w:element="metricconverter">
        <w:smartTagPr>
          <w:attr w:name="ProductID" w:val="232C"/>
        </w:smartTagPr>
        <w:r w:rsidRPr="00985BBC">
          <w:rPr>
            <w:rStyle w:val="aff2"/>
            <w:b w:val="0"/>
            <w:lang w:val="en-US"/>
          </w:rPr>
          <w:t>232C</w:t>
        </w:r>
      </w:smartTag>
      <w:r w:rsidRPr="00985BBC">
        <w:rPr>
          <w:rStyle w:val="aff2"/>
          <w:b w:val="0"/>
          <w:lang w:val="en-US"/>
        </w:rPr>
        <w:t>, 2x Ethernet</w:t>
      </w:r>
      <w:r>
        <w:rPr>
          <w:rStyle w:val="aff2"/>
          <w:b w:val="0"/>
          <w:lang w:val="en-US"/>
        </w:rPr>
        <w:t xml:space="preserve"> (RJ45), Bar code port, Parallel port, Serial port.</w:t>
      </w:r>
    </w:p>
    <w:p w:rsidR="00985BBC" w:rsidRPr="00BC1478" w:rsidRDefault="00985BBC" w:rsidP="00985BBC">
      <w:pPr>
        <w:numPr>
          <w:ilvl w:val="0"/>
          <w:numId w:val="8"/>
        </w:numPr>
        <w:shd w:val="clear" w:color="auto" w:fill="FFFFFF"/>
        <w:autoSpaceDE/>
        <w:autoSpaceDN/>
        <w:adjustRightInd/>
        <w:ind w:right="-22"/>
        <w:rPr>
          <w:rStyle w:val="aff2"/>
          <w:b w:val="0"/>
        </w:rPr>
      </w:pPr>
      <w:r>
        <w:rPr>
          <w:rStyle w:val="aff2"/>
          <w:b w:val="0"/>
        </w:rPr>
        <w:t xml:space="preserve">Объем образца - </w:t>
      </w:r>
      <w:r w:rsidRPr="00BC1478">
        <w:rPr>
          <w:rStyle w:val="aff2"/>
          <w:b w:val="0"/>
        </w:rPr>
        <w:t>не более 50 мкл венозной и 20 мкл капиллярной крови.</w:t>
      </w:r>
    </w:p>
    <w:p w:rsidR="00985BBC" w:rsidRDefault="00985BBC" w:rsidP="00985BBC">
      <w:pPr>
        <w:numPr>
          <w:ilvl w:val="0"/>
          <w:numId w:val="8"/>
        </w:numPr>
        <w:shd w:val="clear" w:color="auto" w:fill="FFFFFF"/>
        <w:autoSpaceDE/>
        <w:autoSpaceDN/>
        <w:adjustRightInd/>
        <w:jc w:val="both"/>
        <w:rPr>
          <w:rStyle w:val="aff2"/>
          <w:b w:val="0"/>
        </w:rPr>
      </w:pPr>
      <w:r>
        <w:rPr>
          <w:rStyle w:val="aff2"/>
          <w:b w:val="0"/>
        </w:rPr>
        <w:t>Наличие автоматической системы самоконтроля, промывки, очистки и отключения анализатора.</w:t>
      </w:r>
    </w:p>
    <w:p w:rsidR="00985BBC" w:rsidRDefault="00985BBC" w:rsidP="00985BBC">
      <w:pPr>
        <w:numPr>
          <w:ilvl w:val="0"/>
          <w:numId w:val="8"/>
        </w:numPr>
        <w:shd w:val="clear" w:color="auto" w:fill="FFFFFF"/>
        <w:autoSpaceDE/>
        <w:autoSpaceDN/>
        <w:adjustRightInd/>
        <w:jc w:val="both"/>
        <w:rPr>
          <w:rStyle w:val="aff2"/>
          <w:b w:val="0"/>
        </w:rPr>
      </w:pPr>
      <w:r>
        <w:rPr>
          <w:rStyle w:val="aff2"/>
          <w:b w:val="0"/>
        </w:rPr>
        <w:t xml:space="preserve">Использование нетоксичных реагентов, не содержащих цианидов. </w:t>
      </w:r>
    </w:p>
    <w:p w:rsidR="00985BBC" w:rsidRPr="00DF7B58" w:rsidRDefault="00985BBC" w:rsidP="00985BBC">
      <w:pPr>
        <w:numPr>
          <w:ilvl w:val="0"/>
          <w:numId w:val="8"/>
        </w:numPr>
        <w:tabs>
          <w:tab w:val="left" w:pos="2943"/>
        </w:tabs>
        <w:autoSpaceDE/>
        <w:autoSpaceDN/>
        <w:adjustRightInd/>
        <w:rPr>
          <w:rStyle w:val="aff2"/>
          <w:b w:val="0"/>
        </w:rPr>
      </w:pPr>
      <w:r w:rsidRPr="00DF7B58">
        <w:rPr>
          <w:rStyle w:val="aff2"/>
          <w:b w:val="0"/>
        </w:rPr>
        <w:t>Про</w:t>
      </w:r>
      <w:r>
        <w:rPr>
          <w:rStyle w:val="aff2"/>
          <w:b w:val="0"/>
        </w:rPr>
        <w:t>и</w:t>
      </w:r>
      <w:r w:rsidRPr="00DF7B58">
        <w:rPr>
          <w:rStyle w:val="aff2"/>
          <w:b w:val="0"/>
        </w:rPr>
        <w:t>зводительность</w:t>
      </w:r>
      <w:r w:rsidRPr="00DF7B58">
        <w:t xml:space="preserve"> – не менее</w:t>
      </w:r>
      <w:r w:rsidRPr="00DF7B58">
        <w:rPr>
          <w:rStyle w:val="aff2"/>
          <w:b w:val="0"/>
        </w:rPr>
        <w:t xml:space="preserve"> 60 образцов в час</w:t>
      </w:r>
    </w:p>
    <w:p w:rsidR="00985BBC" w:rsidRDefault="00985BBC" w:rsidP="00985BBC">
      <w:pPr>
        <w:numPr>
          <w:ilvl w:val="0"/>
          <w:numId w:val="8"/>
        </w:numPr>
        <w:tabs>
          <w:tab w:val="left" w:pos="2943"/>
        </w:tabs>
        <w:autoSpaceDE/>
        <w:autoSpaceDN/>
        <w:adjustRightInd/>
        <w:rPr>
          <w:rStyle w:val="aff2"/>
          <w:b w:val="0"/>
        </w:rPr>
      </w:pPr>
      <w:r w:rsidRPr="00DF7B58">
        <w:rPr>
          <w:rStyle w:val="aff2"/>
          <w:b w:val="0"/>
        </w:rPr>
        <w:t>Обозначение образца</w:t>
      </w:r>
      <w:r>
        <w:t xml:space="preserve"> -</w:t>
      </w:r>
      <w:r>
        <w:rPr>
          <w:rStyle w:val="aff2"/>
          <w:b w:val="0"/>
        </w:rPr>
        <w:t xml:space="preserve"> </w:t>
      </w:r>
      <w:r w:rsidRPr="00DF7B58">
        <w:rPr>
          <w:rStyle w:val="aff2"/>
          <w:b w:val="0"/>
        </w:rPr>
        <w:t>15 знаков</w:t>
      </w:r>
      <w:r>
        <w:rPr>
          <w:rStyle w:val="aff2"/>
          <w:b w:val="0"/>
        </w:rPr>
        <w:t>.</w:t>
      </w:r>
    </w:p>
    <w:p w:rsidR="00985BBC" w:rsidRPr="009A0A2F" w:rsidRDefault="00985BBC" w:rsidP="00985BBC">
      <w:pPr>
        <w:numPr>
          <w:ilvl w:val="0"/>
          <w:numId w:val="8"/>
        </w:numPr>
        <w:tabs>
          <w:tab w:val="left" w:pos="2943"/>
        </w:tabs>
        <w:autoSpaceDE/>
        <w:autoSpaceDN/>
        <w:adjustRightInd/>
        <w:rPr>
          <w:rStyle w:val="aff2"/>
          <w:b w:val="0"/>
        </w:rPr>
      </w:pPr>
      <w:r w:rsidRPr="009A0A2F">
        <w:rPr>
          <w:rStyle w:val="aff2"/>
          <w:b w:val="0"/>
        </w:rPr>
        <w:t xml:space="preserve">Цветной, сенсорный </w:t>
      </w:r>
      <w:r w:rsidRPr="009A0A2F">
        <w:rPr>
          <w:rStyle w:val="aff2"/>
          <w:b w:val="0"/>
          <w:lang w:val="en-US"/>
        </w:rPr>
        <w:t>LCD</w:t>
      </w:r>
      <w:r w:rsidRPr="009A0A2F">
        <w:rPr>
          <w:rStyle w:val="aff2"/>
          <w:b w:val="0"/>
        </w:rPr>
        <w:t xml:space="preserve"> Дисплей</w:t>
      </w:r>
      <w:r>
        <w:rPr>
          <w:rStyle w:val="aff2"/>
          <w:b w:val="0"/>
        </w:rPr>
        <w:t>.</w:t>
      </w:r>
    </w:p>
    <w:p w:rsidR="00985BBC" w:rsidRPr="00DF7B58" w:rsidRDefault="00985BBC" w:rsidP="00985BBC">
      <w:pPr>
        <w:numPr>
          <w:ilvl w:val="0"/>
          <w:numId w:val="8"/>
        </w:numPr>
        <w:autoSpaceDE/>
        <w:autoSpaceDN/>
        <w:adjustRightInd/>
        <w:rPr>
          <w:rStyle w:val="aff2"/>
          <w:b w:val="0"/>
        </w:rPr>
      </w:pPr>
      <w:r>
        <w:rPr>
          <w:rStyle w:val="aff2"/>
          <w:b w:val="0"/>
        </w:rPr>
        <w:t>Русифицированное меню.</w:t>
      </w:r>
      <w:r w:rsidRPr="009A0A2F">
        <w:rPr>
          <w:rStyle w:val="aff2"/>
          <w:b w:val="0"/>
        </w:rPr>
        <w:t xml:space="preserve"> </w:t>
      </w:r>
    </w:p>
    <w:p w:rsidR="00985BBC" w:rsidRDefault="00985BBC" w:rsidP="00985BBC">
      <w:pPr>
        <w:numPr>
          <w:ilvl w:val="0"/>
          <w:numId w:val="8"/>
        </w:numPr>
        <w:autoSpaceDE/>
        <w:autoSpaceDN/>
        <w:adjustRightInd/>
        <w:rPr>
          <w:rStyle w:val="aff2"/>
          <w:b w:val="0"/>
        </w:rPr>
      </w:pPr>
      <w:r>
        <w:rPr>
          <w:rStyle w:val="aff2"/>
          <w:b w:val="0"/>
        </w:rPr>
        <w:t>Наличие в</w:t>
      </w:r>
      <w:r w:rsidRPr="00DF7B58">
        <w:rPr>
          <w:rStyle w:val="aff2"/>
          <w:b w:val="0"/>
        </w:rPr>
        <w:t>строенн</w:t>
      </w:r>
      <w:r>
        <w:rPr>
          <w:rStyle w:val="aff2"/>
          <w:b w:val="0"/>
        </w:rPr>
        <w:t>ого</w:t>
      </w:r>
      <w:r w:rsidRPr="00DF7B58">
        <w:rPr>
          <w:rStyle w:val="aff2"/>
          <w:b w:val="0"/>
        </w:rPr>
        <w:t xml:space="preserve"> теплово</w:t>
      </w:r>
      <w:r>
        <w:rPr>
          <w:rStyle w:val="aff2"/>
          <w:b w:val="0"/>
        </w:rPr>
        <w:t>го</w:t>
      </w:r>
      <w:r w:rsidRPr="00DF7B58">
        <w:rPr>
          <w:rStyle w:val="aff2"/>
          <w:b w:val="0"/>
        </w:rPr>
        <w:t xml:space="preserve"> принтер</w:t>
      </w:r>
      <w:r>
        <w:rPr>
          <w:rStyle w:val="aff2"/>
          <w:b w:val="0"/>
        </w:rPr>
        <w:t>а.</w:t>
      </w:r>
    </w:p>
    <w:p w:rsidR="00985BBC" w:rsidRDefault="00985BBC" w:rsidP="00985BBC">
      <w:pPr>
        <w:numPr>
          <w:ilvl w:val="0"/>
          <w:numId w:val="8"/>
        </w:numPr>
        <w:autoSpaceDE/>
        <w:autoSpaceDN/>
        <w:adjustRightInd/>
        <w:rPr>
          <w:rStyle w:val="aff2"/>
          <w:b w:val="0"/>
        </w:rPr>
      </w:pPr>
      <w:r>
        <w:rPr>
          <w:rStyle w:val="aff2"/>
          <w:b w:val="0"/>
        </w:rPr>
        <w:t xml:space="preserve">Возможность подключения </w:t>
      </w:r>
      <w:r w:rsidRPr="00DF7B58">
        <w:rPr>
          <w:rStyle w:val="aff2"/>
          <w:b w:val="0"/>
        </w:rPr>
        <w:t>параллельн</w:t>
      </w:r>
      <w:r>
        <w:rPr>
          <w:rStyle w:val="aff2"/>
          <w:b w:val="0"/>
        </w:rPr>
        <w:t>ого</w:t>
      </w:r>
      <w:r w:rsidRPr="00DF7B58">
        <w:rPr>
          <w:rStyle w:val="aff2"/>
          <w:b w:val="0"/>
        </w:rPr>
        <w:t xml:space="preserve"> принтер</w:t>
      </w:r>
      <w:r>
        <w:rPr>
          <w:rStyle w:val="aff2"/>
          <w:b w:val="0"/>
        </w:rPr>
        <w:t>а</w:t>
      </w:r>
      <w:r w:rsidRPr="00DF7B58">
        <w:rPr>
          <w:rStyle w:val="aff2"/>
          <w:b w:val="0"/>
        </w:rPr>
        <w:t xml:space="preserve"> для распечатки графических и цифровых результатов анализа</w:t>
      </w:r>
      <w:r w:rsidRPr="00DF7B58">
        <w:rPr>
          <w:b/>
        </w:rPr>
        <w:t xml:space="preserve">, </w:t>
      </w:r>
      <w:r w:rsidRPr="00DF7B58">
        <w:rPr>
          <w:rStyle w:val="aff2"/>
          <w:b w:val="0"/>
        </w:rPr>
        <w:t>устройств</w:t>
      </w:r>
      <w:r>
        <w:rPr>
          <w:rStyle w:val="aff2"/>
          <w:b w:val="0"/>
        </w:rPr>
        <w:t>а</w:t>
      </w:r>
      <w:r w:rsidRPr="00DF7B58">
        <w:rPr>
          <w:rStyle w:val="aff2"/>
          <w:b w:val="0"/>
        </w:rPr>
        <w:t xml:space="preserve"> для чтения штрихового кода, центрально</w:t>
      </w:r>
      <w:r>
        <w:rPr>
          <w:rStyle w:val="aff2"/>
          <w:b w:val="0"/>
        </w:rPr>
        <w:t>го</w:t>
      </w:r>
      <w:r w:rsidRPr="00DF7B58">
        <w:rPr>
          <w:rStyle w:val="aff2"/>
          <w:b w:val="0"/>
        </w:rPr>
        <w:t xml:space="preserve"> компьютер</w:t>
      </w:r>
      <w:r>
        <w:rPr>
          <w:rStyle w:val="aff2"/>
          <w:b w:val="0"/>
        </w:rPr>
        <w:t>а</w:t>
      </w:r>
      <w:r w:rsidRPr="00DF7B58">
        <w:rPr>
          <w:rStyle w:val="aff2"/>
          <w:b w:val="0"/>
        </w:rPr>
        <w:t xml:space="preserve"> клиники</w:t>
      </w:r>
      <w:r>
        <w:rPr>
          <w:rStyle w:val="aff2"/>
          <w:b w:val="0"/>
        </w:rPr>
        <w:t>.</w:t>
      </w:r>
    </w:p>
    <w:p w:rsidR="00985BBC" w:rsidRDefault="00985BBC" w:rsidP="00985BBC">
      <w:pPr>
        <w:numPr>
          <w:ilvl w:val="0"/>
          <w:numId w:val="8"/>
        </w:numPr>
        <w:autoSpaceDE/>
        <w:autoSpaceDN/>
        <w:adjustRightInd/>
        <w:rPr>
          <w:rStyle w:val="aff2"/>
          <w:b w:val="0"/>
        </w:rPr>
      </w:pPr>
      <w:r>
        <w:rPr>
          <w:rStyle w:val="aff2"/>
          <w:b w:val="0"/>
        </w:rPr>
        <w:t>Наличие ручного устройства для чтения штрихового кода.</w:t>
      </w:r>
    </w:p>
    <w:p w:rsidR="00985BBC" w:rsidRPr="00605A21" w:rsidRDefault="00985BBC" w:rsidP="00985BBC">
      <w:pPr>
        <w:numPr>
          <w:ilvl w:val="0"/>
          <w:numId w:val="8"/>
        </w:numPr>
        <w:autoSpaceDE/>
        <w:autoSpaceDN/>
        <w:adjustRightInd/>
        <w:rPr>
          <w:rStyle w:val="aff2"/>
        </w:rPr>
      </w:pPr>
      <w:r w:rsidRPr="00D10015">
        <w:rPr>
          <w:rStyle w:val="aff2"/>
          <w:b w:val="0"/>
        </w:rPr>
        <w:t xml:space="preserve">Возможность подключение к </w:t>
      </w:r>
      <w:r>
        <w:rPr>
          <w:rStyle w:val="aff2"/>
          <w:b w:val="0"/>
        </w:rPr>
        <w:t xml:space="preserve">лабораторной информационной </w:t>
      </w:r>
      <w:r w:rsidRPr="00D10015">
        <w:rPr>
          <w:rStyle w:val="aff2"/>
          <w:b w:val="0"/>
        </w:rPr>
        <w:t xml:space="preserve">сети </w:t>
      </w:r>
    </w:p>
    <w:p w:rsidR="00985BBC" w:rsidRPr="00605A21" w:rsidRDefault="00985BBC" w:rsidP="00985BBC">
      <w:pPr>
        <w:numPr>
          <w:ilvl w:val="0"/>
          <w:numId w:val="8"/>
        </w:numPr>
        <w:autoSpaceDE/>
        <w:autoSpaceDN/>
        <w:adjustRightInd/>
        <w:rPr>
          <w:rStyle w:val="aff2"/>
        </w:rPr>
      </w:pPr>
      <w:r>
        <w:rPr>
          <w:rStyle w:val="aff2"/>
          <w:b w:val="0"/>
        </w:rPr>
        <w:t>Электропитание – переменный ток, напряжение 120/230/240 В ±10%, частота - 50/60 Гц</w:t>
      </w:r>
    </w:p>
    <w:p w:rsidR="00985BBC" w:rsidRPr="00714588" w:rsidRDefault="00985BBC" w:rsidP="00985BBC">
      <w:pPr>
        <w:numPr>
          <w:ilvl w:val="0"/>
          <w:numId w:val="8"/>
        </w:numPr>
        <w:autoSpaceDE/>
        <w:autoSpaceDN/>
        <w:adjustRightInd/>
        <w:rPr>
          <w:b/>
        </w:rPr>
      </w:pPr>
      <w:r w:rsidRPr="00714588">
        <w:rPr>
          <w:rStyle w:val="aff2"/>
          <w:b w:val="0"/>
        </w:rPr>
        <w:t>Потребляемая мощность – не более 200 ВА</w:t>
      </w:r>
    </w:p>
    <w:p w:rsidR="00985BBC" w:rsidRPr="00714588" w:rsidRDefault="00985BBC" w:rsidP="00985BBC">
      <w:pPr>
        <w:numPr>
          <w:ilvl w:val="0"/>
          <w:numId w:val="8"/>
        </w:numPr>
        <w:tabs>
          <w:tab w:val="left" w:pos="2943"/>
        </w:tabs>
        <w:autoSpaceDE/>
        <w:autoSpaceDN/>
        <w:adjustRightInd/>
        <w:rPr>
          <w:b/>
        </w:rPr>
      </w:pPr>
      <w:r w:rsidRPr="00714588">
        <w:rPr>
          <w:rStyle w:val="aff2"/>
          <w:b w:val="0"/>
        </w:rPr>
        <w:t>Размеры</w:t>
      </w:r>
      <w:r w:rsidRPr="00714588">
        <w:rPr>
          <w:b/>
        </w:rPr>
        <w:t xml:space="preserve"> – </w:t>
      </w:r>
      <w:r w:rsidRPr="00714588">
        <w:t>не более</w:t>
      </w:r>
      <w:r w:rsidRPr="00714588">
        <w:rPr>
          <w:rStyle w:val="aff2"/>
          <w:b w:val="0"/>
        </w:rPr>
        <w:t xml:space="preserve"> 420 (Ш) X 480 (В) X 355 (Г) мм</w:t>
      </w:r>
    </w:p>
    <w:p w:rsidR="00985BBC" w:rsidRPr="00714588" w:rsidRDefault="00985BBC" w:rsidP="00985BBC">
      <w:pPr>
        <w:numPr>
          <w:ilvl w:val="0"/>
          <w:numId w:val="8"/>
        </w:numPr>
        <w:tabs>
          <w:tab w:val="left" w:pos="2943"/>
        </w:tabs>
        <w:autoSpaceDE/>
        <w:autoSpaceDN/>
        <w:adjustRightInd/>
        <w:rPr>
          <w:rStyle w:val="aff2"/>
        </w:rPr>
      </w:pPr>
      <w:r w:rsidRPr="00714588">
        <w:rPr>
          <w:rStyle w:val="aff2"/>
          <w:b w:val="0"/>
        </w:rPr>
        <w:t xml:space="preserve">Вес, не более -  </w:t>
      </w:r>
      <w:smartTag w:uri="urn:schemas-microsoft-com:office:smarttags" w:element="metricconverter">
        <w:smartTagPr>
          <w:attr w:name="ProductID" w:val="30 кг"/>
        </w:smartTagPr>
        <w:r w:rsidRPr="00714588">
          <w:rPr>
            <w:rStyle w:val="aff2"/>
            <w:b w:val="0"/>
          </w:rPr>
          <w:t>30 кг</w:t>
        </w:r>
      </w:smartTag>
    </w:p>
    <w:p w:rsidR="00011EC6" w:rsidRPr="00714588" w:rsidRDefault="00011EC6" w:rsidP="002F1B13">
      <w:pPr>
        <w:jc w:val="both"/>
        <w:rPr>
          <w:b/>
          <w:bCs/>
        </w:rPr>
      </w:pPr>
    </w:p>
    <w:p w:rsidR="00714588" w:rsidRPr="00714588" w:rsidRDefault="00714588" w:rsidP="00937119">
      <w:pPr>
        <w:pStyle w:val="afe"/>
        <w:numPr>
          <w:ilvl w:val="0"/>
          <w:numId w:val="8"/>
        </w:numPr>
        <w:jc w:val="both"/>
        <w:rPr>
          <w:rFonts w:ascii="Times New Roman" w:hAnsi="Times New Roman" w:cs="Times New Roman"/>
          <w:b/>
          <w:bCs/>
          <w:sz w:val="24"/>
          <w:szCs w:val="24"/>
        </w:rPr>
      </w:pPr>
      <w:r w:rsidRPr="00714588">
        <w:rPr>
          <w:rFonts w:ascii="Times New Roman" w:eastAsia="Calibri" w:hAnsi="Times New Roman" w:cs="Times New Roman"/>
          <w:sz w:val="24"/>
          <w:szCs w:val="24"/>
          <w:lang w:eastAsia="en-US"/>
        </w:rPr>
        <w:t>Гарантия 37 месяцев, со дня подписания акта приема товара</w:t>
      </w:r>
      <w:r w:rsidRPr="00714588">
        <w:rPr>
          <w:rFonts w:ascii="Times New Roman" w:eastAsia="Calibri" w:hAnsi="Times New Roman" w:cs="Times New Roman"/>
          <w:sz w:val="24"/>
          <w:szCs w:val="24"/>
          <w:lang w:eastAsia="en-US"/>
        </w:rPr>
        <w:t>.</w:t>
      </w:r>
    </w:p>
    <w:p w:rsidR="00714588" w:rsidRPr="00714588" w:rsidRDefault="00714588" w:rsidP="00937119">
      <w:pPr>
        <w:pStyle w:val="afe"/>
        <w:numPr>
          <w:ilvl w:val="0"/>
          <w:numId w:val="8"/>
        </w:numPr>
        <w:jc w:val="both"/>
        <w:rPr>
          <w:rFonts w:ascii="Times New Roman" w:hAnsi="Times New Roman" w:cs="Times New Roman"/>
          <w:b/>
          <w:bCs/>
          <w:sz w:val="24"/>
          <w:szCs w:val="24"/>
        </w:rPr>
      </w:pPr>
      <w:r w:rsidRPr="00714588">
        <w:rPr>
          <w:rFonts w:ascii="Times New Roman" w:eastAsia="Calibri" w:hAnsi="Times New Roman" w:cs="Times New Roman"/>
          <w:sz w:val="24"/>
          <w:szCs w:val="24"/>
          <w:lang w:eastAsia="en-US"/>
        </w:rPr>
        <w:t xml:space="preserve">Доставка, инсталляция и обучение персонала входит в стоимость Товара.  </w:t>
      </w:r>
      <w:r w:rsidRPr="00714588">
        <w:rPr>
          <w:rFonts w:ascii="Times New Roman" w:eastAsia="Calibri" w:hAnsi="Times New Roman" w:cs="Times New Roman"/>
          <w:sz w:val="24"/>
          <w:szCs w:val="24"/>
          <w:lang w:eastAsia="en-US"/>
        </w:rPr>
        <w:t xml:space="preserve"> </w:t>
      </w:r>
    </w:p>
    <w:p w:rsidR="00714588" w:rsidRDefault="00911997" w:rsidP="00714588">
      <w:pPr>
        <w:jc w:val="both"/>
        <w:rPr>
          <w:b/>
          <w:bCs/>
        </w:rPr>
      </w:pPr>
      <w:r w:rsidRPr="00520DFD">
        <w:rPr>
          <w:b/>
          <w:bCs/>
        </w:rPr>
        <w:t>П</w:t>
      </w:r>
      <w:r w:rsidR="002101C9" w:rsidRPr="00520DFD">
        <w:rPr>
          <w:b/>
          <w:bCs/>
        </w:rPr>
        <w:t>редседател</w:t>
      </w:r>
      <w:r w:rsidRPr="00520DFD">
        <w:rPr>
          <w:b/>
          <w:bCs/>
        </w:rPr>
        <w:t>ь</w:t>
      </w:r>
      <w:r w:rsidR="00D06B57" w:rsidRPr="00520DFD">
        <w:rPr>
          <w:b/>
          <w:bCs/>
        </w:rPr>
        <w:t xml:space="preserve"> Правления</w:t>
      </w:r>
      <w:r w:rsidR="002F1B13" w:rsidRPr="00520DFD">
        <w:rPr>
          <w:b/>
          <w:bCs/>
        </w:rPr>
        <w:t>_________________</w:t>
      </w:r>
      <w:r w:rsidR="00657DAE" w:rsidRPr="00520DFD">
        <w:rPr>
          <w:b/>
          <w:bCs/>
        </w:rPr>
        <w:t xml:space="preserve">__ </w:t>
      </w:r>
      <w:r w:rsidR="002101C9" w:rsidRPr="00520DFD">
        <w:rPr>
          <w:b/>
          <w:bCs/>
        </w:rPr>
        <w:t xml:space="preserve">Р. Боранбаева </w:t>
      </w:r>
    </w:p>
    <w:p w:rsidR="0021269E" w:rsidRPr="00520DFD" w:rsidRDefault="0021269E" w:rsidP="00714588">
      <w:pPr>
        <w:jc w:val="both"/>
        <w:rPr>
          <w:b/>
          <w:bCs/>
        </w:rPr>
      </w:pPr>
      <w:r w:rsidRPr="00520DFD">
        <w:rPr>
          <w:b/>
          <w:bCs/>
        </w:rPr>
        <w:t> М.П.</w:t>
      </w:r>
    </w:p>
    <w:p w:rsidR="001478D7" w:rsidRPr="00520DFD" w:rsidRDefault="001478D7">
      <w:pPr>
        <w:pStyle w:val="j15"/>
        <w:shd w:val="clear" w:color="auto" w:fill="FFFFFF"/>
        <w:spacing w:before="0" w:after="0"/>
        <w:ind w:firstLine="6804"/>
        <w:jc w:val="right"/>
        <w:sectPr w:rsidR="001478D7" w:rsidRPr="00520DFD" w:rsidSect="00657DAE">
          <w:pgSz w:w="16838" w:h="11906" w:orient="landscape"/>
          <w:pgMar w:top="568" w:right="1259" w:bottom="568" w:left="1134" w:header="709" w:footer="709" w:gutter="0"/>
          <w:cols w:space="720"/>
          <w:noEndnote/>
        </w:sectPr>
      </w:pPr>
    </w:p>
    <w:p w:rsidR="0021269E" w:rsidRPr="00520DFD" w:rsidRDefault="0021269E">
      <w:pPr>
        <w:pStyle w:val="j15"/>
        <w:shd w:val="clear" w:color="auto" w:fill="FFFFFF"/>
        <w:spacing w:before="0" w:after="0"/>
        <w:ind w:firstLine="6804"/>
        <w:jc w:val="right"/>
      </w:pPr>
      <w:r w:rsidRPr="00520DFD">
        <w:lastRenderedPageBreak/>
        <w:t>Приложение 3</w:t>
      </w:r>
    </w:p>
    <w:p w:rsidR="0021269E" w:rsidRPr="00520DFD" w:rsidRDefault="0021269E">
      <w:pPr>
        <w:pStyle w:val="j15"/>
        <w:shd w:val="clear" w:color="auto" w:fill="FFFFFF"/>
        <w:spacing w:before="0" w:after="0"/>
        <w:ind w:firstLine="6804"/>
        <w:jc w:val="right"/>
      </w:pPr>
      <w:r w:rsidRPr="00520DFD">
        <w:t>к</w:t>
      </w:r>
      <w:r w:rsidRPr="00520DFD">
        <w:rPr>
          <w:rStyle w:val="apple-converted-space"/>
          <w:rFonts w:ascii="Times New Roman" w:hAnsi="Times New Roman" w:cs="Times New Roman"/>
        </w:rPr>
        <w:t> </w:t>
      </w:r>
      <w:r w:rsidRPr="00520DFD">
        <w:t>Тендерной документации</w:t>
      </w:r>
    </w:p>
    <w:p w:rsidR="0021269E" w:rsidRPr="00520DFD" w:rsidRDefault="0021269E">
      <w:pPr>
        <w:pStyle w:val="j13"/>
        <w:shd w:val="clear" w:color="auto" w:fill="FFFFFF"/>
        <w:spacing w:before="0" w:after="0"/>
        <w:ind w:firstLine="403"/>
      </w:pPr>
      <w:r w:rsidRPr="00520DFD">
        <w:t>  </w:t>
      </w:r>
    </w:p>
    <w:p w:rsidR="0021269E" w:rsidRPr="00520DFD" w:rsidRDefault="0021269E">
      <w:pPr>
        <w:pStyle w:val="j16"/>
        <w:shd w:val="clear" w:color="auto" w:fill="FFFFFF"/>
        <w:spacing w:before="0" w:after="0"/>
        <w:ind w:firstLine="403"/>
        <w:jc w:val="right"/>
      </w:pPr>
      <w:r w:rsidRPr="00520DFD">
        <w:t>Форма</w:t>
      </w:r>
    </w:p>
    <w:tbl>
      <w:tblPr>
        <w:tblW w:w="9855" w:type="dxa"/>
        <w:tblInd w:w="2" w:type="dxa"/>
        <w:tblLayout w:type="fixed"/>
        <w:tblLook w:val="0000" w:firstRow="0" w:lastRow="0" w:firstColumn="0" w:lastColumn="0" w:noHBand="0" w:noVBand="0"/>
      </w:tblPr>
      <w:tblGrid>
        <w:gridCol w:w="3799"/>
        <w:gridCol w:w="6056"/>
      </w:tblGrid>
      <w:tr w:rsidR="0021269E" w:rsidRPr="00520DFD">
        <w:tc>
          <w:tcPr>
            <w:tcW w:w="3801" w:type="dxa"/>
            <w:tcBorders>
              <w:top w:val="nil"/>
              <w:left w:val="nil"/>
              <w:bottom w:val="nil"/>
              <w:right w:val="nil"/>
            </w:tcBorders>
          </w:tcPr>
          <w:p w:rsidR="0021269E" w:rsidRPr="00520DFD" w:rsidRDefault="0021269E">
            <w:pPr>
              <w:pStyle w:val="j13"/>
              <w:spacing w:before="0" w:after="0"/>
            </w:pPr>
          </w:p>
        </w:tc>
        <w:tc>
          <w:tcPr>
            <w:tcW w:w="6060" w:type="dxa"/>
            <w:tcBorders>
              <w:top w:val="nil"/>
              <w:left w:val="nil"/>
              <w:bottom w:val="nil"/>
              <w:right w:val="nil"/>
            </w:tcBorders>
          </w:tcPr>
          <w:p w:rsidR="0021269E" w:rsidRPr="00520DFD" w:rsidRDefault="0021269E">
            <w:pPr>
              <w:pStyle w:val="a3"/>
              <w:shd w:val="clear" w:color="auto" w:fill="FFFFFF"/>
              <w:spacing w:before="0" w:after="0"/>
              <w:rPr>
                <w:spacing w:val="2"/>
                <w:sz w:val="24"/>
                <w:szCs w:val="24"/>
              </w:rPr>
            </w:pPr>
            <w:r w:rsidRPr="00520DFD">
              <w:rPr>
                <w:spacing w:val="2"/>
                <w:sz w:val="24"/>
                <w:szCs w:val="24"/>
              </w:rPr>
              <w:t>(Кому) _________________________________</w:t>
            </w:r>
          </w:p>
          <w:p w:rsidR="0021269E" w:rsidRPr="00520DFD" w:rsidRDefault="0021269E">
            <w:pPr>
              <w:pStyle w:val="a3"/>
              <w:shd w:val="clear" w:color="auto" w:fill="FFFFFF"/>
              <w:spacing w:before="0" w:after="0"/>
              <w:rPr>
                <w:spacing w:val="2"/>
                <w:sz w:val="24"/>
                <w:szCs w:val="24"/>
              </w:rPr>
            </w:pPr>
            <w:r w:rsidRPr="00520DFD">
              <w:rPr>
                <w:spacing w:val="2"/>
                <w:sz w:val="24"/>
                <w:szCs w:val="24"/>
              </w:rPr>
              <w:t>(наименование заказчика, организатора закупа или единого дистрибьютора)</w:t>
            </w:r>
          </w:p>
          <w:p w:rsidR="0021269E" w:rsidRPr="00520DFD" w:rsidRDefault="0021269E">
            <w:pPr>
              <w:pStyle w:val="a3"/>
              <w:shd w:val="clear" w:color="auto" w:fill="FFFFFF"/>
              <w:spacing w:before="0" w:after="0"/>
              <w:ind w:firstLine="709"/>
              <w:rPr>
                <w:spacing w:val="2"/>
                <w:sz w:val="24"/>
                <w:szCs w:val="24"/>
              </w:rPr>
            </w:pPr>
          </w:p>
          <w:p w:rsidR="0021269E" w:rsidRPr="00520DFD" w:rsidRDefault="0021269E">
            <w:pPr>
              <w:pStyle w:val="a3"/>
              <w:shd w:val="clear" w:color="auto" w:fill="FFFFFF"/>
              <w:spacing w:before="0" w:after="0"/>
              <w:rPr>
                <w:spacing w:val="2"/>
                <w:sz w:val="24"/>
                <w:szCs w:val="24"/>
              </w:rPr>
            </w:pPr>
            <w:r w:rsidRPr="00520DFD">
              <w:rPr>
                <w:spacing w:val="2"/>
                <w:sz w:val="24"/>
                <w:szCs w:val="24"/>
              </w:rPr>
              <w:t>(От кого) __________________________________</w:t>
            </w:r>
            <w:r w:rsidRPr="00520DFD">
              <w:rPr>
                <w:spacing w:val="2"/>
                <w:sz w:val="24"/>
                <w:szCs w:val="24"/>
              </w:rPr>
              <w:br/>
              <w:t>(наименование потенциального поставщика)</w:t>
            </w:r>
          </w:p>
          <w:p w:rsidR="0021269E" w:rsidRPr="00520DFD" w:rsidRDefault="0021269E">
            <w:pPr>
              <w:pStyle w:val="j13"/>
              <w:spacing w:before="0" w:after="0"/>
            </w:pPr>
          </w:p>
        </w:tc>
      </w:tr>
    </w:tbl>
    <w:p w:rsidR="0021269E" w:rsidRPr="00520DFD"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520DFD" w:rsidRDefault="0021269E">
      <w:pPr>
        <w:pStyle w:val="3"/>
        <w:shd w:val="clear" w:color="auto" w:fill="FFFFFF"/>
        <w:spacing w:before="0" w:after="0"/>
        <w:ind w:firstLine="709"/>
        <w:jc w:val="center"/>
        <w:rPr>
          <w:rFonts w:ascii="Times New Roman" w:hAnsi="Times New Roman" w:cs="Times New Roman"/>
          <w:sz w:val="24"/>
          <w:szCs w:val="24"/>
        </w:rPr>
      </w:pPr>
      <w:r w:rsidRPr="00520DFD">
        <w:rPr>
          <w:rFonts w:ascii="Times New Roman" w:hAnsi="Times New Roman" w:cs="Times New Roman"/>
          <w:sz w:val="24"/>
          <w:szCs w:val="24"/>
        </w:rPr>
        <w:t>Заявка на участие в тендере</w:t>
      </w:r>
      <w:r w:rsidRPr="00520DFD">
        <w:rPr>
          <w:rFonts w:ascii="Times New Roman" w:hAnsi="Times New Roman" w:cs="Times New Roman"/>
          <w:sz w:val="24"/>
          <w:szCs w:val="24"/>
        </w:rPr>
        <w:br/>
        <w:t>(для физических лиц, осуществляющих предпринимательскую</w:t>
      </w:r>
      <w:r w:rsidRPr="00520DFD">
        <w:rPr>
          <w:rFonts w:ascii="Times New Roman" w:hAnsi="Times New Roman" w:cs="Times New Roman"/>
          <w:sz w:val="24"/>
          <w:szCs w:val="24"/>
        </w:rPr>
        <w:br/>
        <w:t>деятельность и юридических лиц)</w:t>
      </w:r>
    </w:p>
    <w:p w:rsidR="0021269E" w:rsidRPr="00520DFD"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Рассмотрев тендерную документацию по проведению тендера/ объявление и Правила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медицинского социального страхования, утвержденные постановлением Правительства Республики Казахстан от 30 октября 2009 года № 1729,</w:t>
      </w:r>
    </w:p>
    <w:p w:rsidR="0021269E" w:rsidRPr="00520DFD" w:rsidRDefault="0021269E">
      <w:pPr>
        <w:pStyle w:val="a3"/>
        <w:shd w:val="clear" w:color="auto" w:fill="FFFFFF"/>
        <w:spacing w:before="0" w:after="0"/>
        <w:rPr>
          <w:spacing w:val="2"/>
          <w:sz w:val="24"/>
          <w:szCs w:val="24"/>
        </w:rPr>
      </w:pPr>
      <w:r w:rsidRPr="00520DFD">
        <w:rPr>
          <w:spacing w:val="2"/>
          <w:sz w:val="24"/>
          <w:szCs w:val="24"/>
        </w:rPr>
        <w:t>___________________________________________________________________</w:t>
      </w:r>
      <w:r w:rsidRPr="00520DFD">
        <w:rPr>
          <w:spacing w:val="2"/>
          <w:sz w:val="24"/>
          <w:szCs w:val="24"/>
        </w:rPr>
        <w:br/>
        <w:t xml:space="preserve">                                     (название тендера/двухэтапного тендера)</w:t>
      </w:r>
    </w:p>
    <w:p w:rsidR="0021269E" w:rsidRPr="00520DFD" w:rsidRDefault="0021269E">
      <w:pPr>
        <w:pStyle w:val="aff1"/>
        <w:tabs>
          <w:tab w:val="clear" w:pos="710"/>
          <w:tab w:val="clear" w:pos="993"/>
          <w:tab w:val="left" w:pos="1134"/>
        </w:tabs>
        <w:ind w:firstLine="0"/>
        <w:rPr>
          <w:rFonts w:ascii="Times New Roman" w:hAnsi="Times New Roman" w:cs="Times New Roman"/>
          <w:spacing w:val="2"/>
        </w:rPr>
      </w:pPr>
      <w:r w:rsidRPr="00520DFD">
        <w:rPr>
          <w:rFonts w:ascii="Times New Roman" w:hAnsi="Times New Roman" w:cs="Times New Roman"/>
          <w:spacing w:val="2"/>
        </w:rPr>
        <w:t>получение которой настоящим удостоверяется (указывается, если получена тендерная документация), ___________________________________,</w:t>
      </w:r>
      <w:r w:rsidRPr="00520DFD">
        <w:rPr>
          <w:rFonts w:ascii="Times New Roman" w:hAnsi="Times New Roman" w:cs="Times New Roman"/>
          <w:spacing w:val="2"/>
        </w:rPr>
        <w:br/>
        <w:t>__________________________________________________________________</w:t>
      </w:r>
      <w:r w:rsidRPr="00520DFD">
        <w:rPr>
          <w:rFonts w:ascii="Times New Roman" w:hAnsi="Times New Roman" w:cs="Times New Roman"/>
          <w:spacing w:val="2"/>
        </w:rPr>
        <w:br/>
        <w:t xml:space="preserve">(наименование потенциального поставщика) </w:t>
      </w:r>
      <w:r w:rsidRPr="00520DFD">
        <w:rPr>
          <w:rFonts w:ascii="Times New Roman" w:hAnsi="Times New Roman" w:cs="Times New Roman"/>
        </w:rPr>
        <w:t xml:space="preserve">выражает согласие осуществить </w:t>
      </w:r>
      <w:r w:rsidRPr="00520DFD">
        <w:rPr>
          <w:rFonts w:ascii="Times New Roman" w:hAnsi="Times New Roman" w:cs="Times New Roman"/>
          <w:spacing w:val="2"/>
        </w:rPr>
        <w:t>поставку товаров, фармацевтических услуг в соответствии с тендерной документацией (условиям объявления) по следующим лотам:________________________________________</w:t>
      </w:r>
      <w:r w:rsidRPr="00520DFD">
        <w:rPr>
          <w:rFonts w:ascii="Times New Roman" w:hAnsi="Times New Roman" w:cs="Times New Roman"/>
          <w:spacing w:val="2"/>
        </w:rPr>
        <w:br/>
        <w:t>(подробное описание товаров, фармацевтических услуг)</w:t>
      </w:r>
    </w:p>
    <w:p w:rsidR="0021269E" w:rsidRPr="00520DFD" w:rsidRDefault="0021269E">
      <w:pPr>
        <w:pStyle w:val="a3"/>
        <w:shd w:val="clear" w:color="auto" w:fill="FFFFFF"/>
        <w:spacing w:before="0" w:after="0"/>
        <w:rPr>
          <w:spacing w:val="2"/>
          <w:sz w:val="24"/>
          <w:szCs w:val="24"/>
        </w:rPr>
      </w:pPr>
      <w:r w:rsidRPr="00520DFD">
        <w:rPr>
          <w:spacing w:val="2"/>
          <w:sz w:val="24"/>
          <w:szCs w:val="24"/>
        </w:rPr>
        <w:t>__________________________________________________________________________________________________________________________________________________________</w:t>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Настоящая тендерная заявка состоит из:</w:t>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1. _____________________________________________</w:t>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2. _____________________________________________</w:t>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3. _____________________________________________</w:t>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Настоящая тендерная заявка действует в течение</w:t>
      </w:r>
      <w:r w:rsidRPr="00520DFD">
        <w:rPr>
          <w:spacing w:val="2"/>
          <w:sz w:val="24"/>
          <w:szCs w:val="24"/>
        </w:rPr>
        <w:br/>
        <w:t>__________________ дней со дня вскрытия конвертов с тендерными заявками.</w:t>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(прописью)</w:t>
      </w:r>
      <w:r w:rsidRPr="00520DFD">
        <w:rPr>
          <w:spacing w:val="2"/>
          <w:sz w:val="24"/>
          <w:szCs w:val="24"/>
        </w:rPr>
        <w:br/>
      </w:r>
      <w:r w:rsidRPr="00520DFD">
        <w:rPr>
          <w:spacing w:val="2"/>
          <w:sz w:val="24"/>
          <w:szCs w:val="24"/>
        </w:rPr>
        <w:tab/>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Подпись, дата                             должность, фамилия, имя, отчество</w:t>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ab/>
      </w:r>
      <w:r w:rsidRPr="00520DFD">
        <w:rPr>
          <w:spacing w:val="2"/>
          <w:sz w:val="24"/>
          <w:szCs w:val="24"/>
        </w:rPr>
        <w:tab/>
      </w:r>
      <w:r w:rsidRPr="00520DFD">
        <w:rPr>
          <w:spacing w:val="2"/>
          <w:sz w:val="24"/>
          <w:szCs w:val="24"/>
        </w:rPr>
        <w:tab/>
      </w:r>
      <w:r w:rsidRPr="00520DFD">
        <w:rPr>
          <w:spacing w:val="2"/>
          <w:sz w:val="24"/>
          <w:szCs w:val="24"/>
        </w:rPr>
        <w:tab/>
      </w:r>
      <w:r w:rsidRPr="00520DFD">
        <w:rPr>
          <w:spacing w:val="2"/>
          <w:sz w:val="24"/>
          <w:szCs w:val="24"/>
        </w:rPr>
        <w:tab/>
      </w:r>
      <w:r w:rsidRPr="00520DFD">
        <w:rPr>
          <w:spacing w:val="2"/>
          <w:sz w:val="24"/>
          <w:szCs w:val="24"/>
        </w:rPr>
        <w:tab/>
      </w:r>
      <w:r w:rsidRPr="00520DFD">
        <w:rPr>
          <w:spacing w:val="2"/>
          <w:sz w:val="24"/>
          <w:szCs w:val="24"/>
        </w:rPr>
        <w:tab/>
      </w:r>
      <w:r w:rsidRPr="00520DFD">
        <w:rPr>
          <w:spacing w:val="2"/>
          <w:sz w:val="24"/>
          <w:szCs w:val="24"/>
        </w:rPr>
        <w:tab/>
        <w:t>(при его наличии)</w:t>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Печать</w:t>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(при наличии)</w:t>
      </w:r>
    </w:p>
    <w:p w:rsidR="0021269E" w:rsidRPr="00520DFD" w:rsidRDefault="0021269E">
      <w:pPr>
        <w:pStyle w:val="a3"/>
        <w:shd w:val="clear" w:color="auto" w:fill="FFFFFF"/>
        <w:spacing w:before="0" w:after="0"/>
        <w:ind w:firstLine="709"/>
        <w:jc w:val="center"/>
        <w:rPr>
          <w:spacing w:val="2"/>
          <w:sz w:val="24"/>
          <w:szCs w:val="24"/>
        </w:rPr>
      </w:pPr>
      <w:r w:rsidRPr="00520DFD">
        <w:rPr>
          <w:spacing w:val="2"/>
          <w:sz w:val="24"/>
          <w:szCs w:val="24"/>
        </w:rPr>
        <w:t>Имеющий все полномочия подписать тендерную заявку от имени и по поручению ________________________________________________________ (наименование потенциального поставщика)</w:t>
      </w:r>
    </w:p>
    <w:p w:rsidR="0021269E" w:rsidRPr="00520DFD" w:rsidRDefault="0021269E">
      <w:pPr>
        <w:pStyle w:val="a3"/>
        <w:shd w:val="clear" w:color="auto" w:fill="FFFFFF"/>
        <w:spacing w:before="0" w:after="0"/>
        <w:ind w:firstLine="709"/>
        <w:jc w:val="right"/>
        <w:rPr>
          <w:spacing w:val="2"/>
          <w:sz w:val="24"/>
          <w:szCs w:val="24"/>
        </w:rPr>
      </w:pPr>
    </w:p>
    <w:p w:rsidR="0021269E" w:rsidRPr="00520DFD" w:rsidRDefault="001478D7">
      <w:pPr>
        <w:pStyle w:val="j15"/>
        <w:shd w:val="clear" w:color="auto" w:fill="FFFFFF"/>
        <w:spacing w:before="0" w:after="0"/>
        <w:ind w:firstLine="6804"/>
        <w:jc w:val="right"/>
      </w:pPr>
      <w:r w:rsidRPr="00520DFD">
        <w:br w:type="page"/>
      </w:r>
      <w:r w:rsidR="0021269E" w:rsidRPr="00520DFD">
        <w:lastRenderedPageBreak/>
        <w:t>Приложение 4</w:t>
      </w:r>
    </w:p>
    <w:p w:rsidR="0021269E" w:rsidRPr="00520DFD" w:rsidRDefault="0021269E">
      <w:pPr>
        <w:pStyle w:val="j15"/>
        <w:shd w:val="clear" w:color="auto" w:fill="FFFFFF"/>
        <w:spacing w:before="0" w:after="0"/>
        <w:ind w:firstLine="6804"/>
        <w:jc w:val="right"/>
      </w:pPr>
      <w:r w:rsidRPr="00520DFD">
        <w:t>к Тендерной документации</w:t>
      </w:r>
    </w:p>
    <w:p w:rsidR="0021269E" w:rsidRPr="00520DFD" w:rsidRDefault="0021269E">
      <w:pPr>
        <w:pStyle w:val="j13"/>
        <w:shd w:val="clear" w:color="auto" w:fill="FFFFFF"/>
        <w:spacing w:before="0" w:after="0"/>
        <w:ind w:firstLine="403"/>
      </w:pPr>
      <w:r w:rsidRPr="00520DFD">
        <w:t> </w:t>
      </w:r>
    </w:p>
    <w:p w:rsidR="0021269E" w:rsidRPr="00520DFD" w:rsidRDefault="0021269E">
      <w:pPr>
        <w:pStyle w:val="j13"/>
        <w:shd w:val="clear" w:color="auto" w:fill="FFFFFF"/>
        <w:spacing w:before="0" w:after="0"/>
        <w:ind w:firstLine="403"/>
        <w:jc w:val="right"/>
      </w:pPr>
      <w:r w:rsidRPr="00520DFD">
        <w:t> Форма</w:t>
      </w:r>
    </w:p>
    <w:p w:rsidR="0021269E" w:rsidRPr="00520DFD" w:rsidRDefault="0021269E">
      <w:pPr>
        <w:pStyle w:val="j13"/>
        <w:shd w:val="clear" w:color="auto" w:fill="FFFFFF"/>
        <w:spacing w:before="0" w:after="0"/>
        <w:ind w:firstLine="403"/>
      </w:pPr>
    </w:p>
    <w:p w:rsidR="0021269E" w:rsidRPr="00520DFD" w:rsidRDefault="0021269E">
      <w:pPr>
        <w:pStyle w:val="3"/>
        <w:shd w:val="clear" w:color="auto" w:fill="FFFFFF"/>
        <w:spacing w:before="0" w:after="0"/>
        <w:ind w:firstLine="709"/>
        <w:jc w:val="center"/>
        <w:rPr>
          <w:rFonts w:ascii="Times New Roman" w:hAnsi="Times New Roman" w:cs="Times New Roman"/>
          <w:sz w:val="24"/>
          <w:szCs w:val="24"/>
        </w:rPr>
      </w:pPr>
      <w:r w:rsidRPr="00520DFD">
        <w:rPr>
          <w:rFonts w:ascii="Times New Roman" w:hAnsi="Times New Roman" w:cs="Times New Roman"/>
          <w:sz w:val="24"/>
          <w:szCs w:val="24"/>
        </w:rPr>
        <w:t>Опись документов, прилагаемых</w:t>
      </w:r>
    </w:p>
    <w:p w:rsidR="0021269E" w:rsidRPr="00520DFD" w:rsidRDefault="0021269E">
      <w:pPr>
        <w:pStyle w:val="3"/>
        <w:shd w:val="clear" w:color="auto" w:fill="FFFFFF"/>
        <w:spacing w:before="0" w:after="0"/>
        <w:ind w:firstLine="709"/>
        <w:jc w:val="center"/>
        <w:rPr>
          <w:rFonts w:ascii="Times New Roman" w:hAnsi="Times New Roman" w:cs="Times New Roman"/>
          <w:sz w:val="24"/>
          <w:szCs w:val="24"/>
        </w:rPr>
      </w:pPr>
      <w:r w:rsidRPr="00520DFD">
        <w:rPr>
          <w:rFonts w:ascii="Times New Roman" w:hAnsi="Times New Roman" w:cs="Times New Roman"/>
          <w:sz w:val="24"/>
          <w:szCs w:val="24"/>
        </w:rPr>
        <w:t>к заявке потенциального поставщика</w:t>
      </w:r>
    </w:p>
    <w:p w:rsidR="0021269E" w:rsidRPr="00520DFD" w:rsidRDefault="0021269E">
      <w:pPr>
        <w:pStyle w:val="3"/>
        <w:shd w:val="clear" w:color="auto" w:fill="FFFFFF"/>
        <w:spacing w:before="0" w:after="0"/>
        <w:ind w:firstLine="709"/>
        <w:jc w:val="center"/>
        <w:rPr>
          <w:rFonts w:ascii="Times New Roman" w:hAnsi="Times New Roman" w:cs="Times New Roman"/>
          <w:b w:val="0"/>
          <w:bCs w:val="0"/>
          <w:sz w:val="24"/>
          <w:szCs w:val="24"/>
        </w:rPr>
      </w:pPr>
    </w:p>
    <w:tbl>
      <w:tblPr>
        <w:tblW w:w="10305" w:type="dxa"/>
        <w:tblInd w:w="2" w:type="dxa"/>
        <w:tblLayout w:type="fixed"/>
        <w:tblCellMar>
          <w:left w:w="0" w:type="dxa"/>
          <w:right w:w="0" w:type="dxa"/>
        </w:tblCellMar>
        <w:tblLook w:val="0000" w:firstRow="0" w:lastRow="0" w:firstColumn="0" w:lastColumn="0" w:noHBand="0" w:noVBand="0"/>
      </w:tblPr>
      <w:tblGrid>
        <w:gridCol w:w="942"/>
        <w:gridCol w:w="1698"/>
        <w:gridCol w:w="1187"/>
        <w:gridCol w:w="1473"/>
        <w:gridCol w:w="1368"/>
        <w:gridCol w:w="2570"/>
        <w:gridCol w:w="1067"/>
      </w:tblGrid>
      <w:tr w:rsidR="0021269E" w:rsidRPr="00520DFD">
        <w:tc>
          <w:tcPr>
            <w:tcW w:w="940" w:type="dxa"/>
            <w:tcBorders>
              <w:top w:val="single" w:sz="4" w:space="0" w:color="000000"/>
              <w:left w:val="single" w:sz="4" w:space="0" w:color="000000"/>
              <w:bottom w:val="single" w:sz="4" w:space="0" w:color="000000"/>
              <w:right w:val="single" w:sz="4" w:space="0" w:color="000000"/>
            </w:tcBorders>
            <w:vAlign w:val="center"/>
          </w:tcPr>
          <w:p w:rsidR="0021269E" w:rsidRPr="00520DFD" w:rsidRDefault="0021269E">
            <w:pPr>
              <w:pStyle w:val="a3"/>
              <w:spacing w:before="0" w:after="0"/>
              <w:ind w:firstLine="709"/>
              <w:jc w:val="center"/>
              <w:rPr>
                <w:spacing w:val="2"/>
                <w:sz w:val="24"/>
                <w:szCs w:val="24"/>
              </w:rPr>
            </w:pPr>
          </w:p>
          <w:p w:rsidR="0021269E" w:rsidRPr="00520DFD" w:rsidRDefault="0021269E">
            <w:pPr>
              <w:jc w:val="center"/>
            </w:pPr>
            <w:r w:rsidRPr="00520DFD">
              <w:t>№</w:t>
            </w:r>
          </w:p>
        </w:tc>
        <w:tc>
          <w:tcPr>
            <w:tcW w:w="1695" w:type="dxa"/>
            <w:tcBorders>
              <w:top w:val="single" w:sz="4" w:space="0" w:color="000000"/>
              <w:left w:val="single" w:sz="4" w:space="0" w:color="000000"/>
              <w:bottom w:val="single" w:sz="4" w:space="0" w:color="000000"/>
              <w:right w:val="single" w:sz="4" w:space="0" w:color="000000"/>
            </w:tcBorders>
            <w:vAlign w:val="center"/>
          </w:tcPr>
          <w:p w:rsidR="0021269E" w:rsidRPr="00520DFD" w:rsidRDefault="0021269E">
            <w:pPr>
              <w:pStyle w:val="a3"/>
              <w:spacing w:before="0" w:after="0"/>
              <w:jc w:val="center"/>
              <w:rPr>
                <w:spacing w:val="2"/>
                <w:sz w:val="24"/>
                <w:szCs w:val="24"/>
              </w:rPr>
            </w:pPr>
            <w:r w:rsidRPr="00520DFD">
              <w:rPr>
                <w:spacing w:val="2"/>
                <w:sz w:val="24"/>
                <w:szCs w:val="24"/>
              </w:rPr>
              <w:t>Наименование документа</w:t>
            </w:r>
          </w:p>
        </w:tc>
        <w:tc>
          <w:tcPr>
            <w:tcW w:w="1185" w:type="dxa"/>
            <w:tcBorders>
              <w:top w:val="single" w:sz="4" w:space="0" w:color="000000"/>
              <w:left w:val="single" w:sz="4" w:space="0" w:color="000000"/>
              <w:bottom w:val="single" w:sz="4" w:space="0" w:color="000000"/>
              <w:right w:val="single" w:sz="4" w:space="0" w:color="000000"/>
            </w:tcBorders>
            <w:vAlign w:val="center"/>
          </w:tcPr>
          <w:p w:rsidR="0021269E" w:rsidRPr="00520DFD" w:rsidRDefault="0021269E">
            <w:pPr>
              <w:pStyle w:val="a3"/>
              <w:spacing w:before="0" w:after="0"/>
              <w:jc w:val="center"/>
              <w:rPr>
                <w:spacing w:val="2"/>
                <w:sz w:val="24"/>
                <w:szCs w:val="24"/>
              </w:rPr>
            </w:pPr>
            <w:r w:rsidRPr="00520DFD">
              <w:rPr>
                <w:spacing w:val="2"/>
                <w:sz w:val="24"/>
                <w:szCs w:val="24"/>
              </w:rPr>
              <w:t>Дата и номер</w:t>
            </w:r>
          </w:p>
        </w:tc>
        <w:tc>
          <w:tcPr>
            <w:tcW w:w="1470" w:type="dxa"/>
            <w:tcBorders>
              <w:top w:val="single" w:sz="4" w:space="0" w:color="000000"/>
              <w:left w:val="single" w:sz="4" w:space="0" w:color="000000"/>
              <w:bottom w:val="single" w:sz="4" w:space="0" w:color="000000"/>
              <w:right w:val="single" w:sz="4" w:space="0" w:color="000000"/>
            </w:tcBorders>
            <w:vAlign w:val="center"/>
          </w:tcPr>
          <w:p w:rsidR="0021269E" w:rsidRPr="00520DFD" w:rsidRDefault="0021269E">
            <w:pPr>
              <w:pStyle w:val="a3"/>
              <w:spacing w:before="0" w:after="0"/>
              <w:jc w:val="center"/>
              <w:rPr>
                <w:spacing w:val="2"/>
                <w:sz w:val="24"/>
                <w:szCs w:val="24"/>
              </w:rPr>
            </w:pPr>
            <w:r w:rsidRPr="00520DFD">
              <w:rPr>
                <w:spacing w:val="2"/>
                <w:sz w:val="24"/>
                <w:szCs w:val="24"/>
              </w:rPr>
              <w:t>Краткое содержание</w:t>
            </w:r>
          </w:p>
        </w:tc>
        <w:tc>
          <w:tcPr>
            <w:tcW w:w="1365" w:type="dxa"/>
            <w:tcBorders>
              <w:top w:val="single" w:sz="4" w:space="0" w:color="000000"/>
              <w:left w:val="single" w:sz="4" w:space="0" w:color="000000"/>
              <w:bottom w:val="single" w:sz="4" w:space="0" w:color="000000"/>
              <w:right w:val="single" w:sz="4" w:space="0" w:color="000000"/>
            </w:tcBorders>
            <w:vAlign w:val="center"/>
          </w:tcPr>
          <w:p w:rsidR="0021269E" w:rsidRPr="00520DFD" w:rsidRDefault="0021269E">
            <w:pPr>
              <w:pStyle w:val="a3"/>
              <w:spacing w:before="0" w:after="0"/>
              <w:jc w:val="center"/>
              <w:rPr>
                <w:spacing w:val="2"/>
                <w:sz w:val="24"/>
                <w:szCs w:val="24"/>
              </w:rPr>
            </w:pPr>
            <w:r w:rsidRPr="00520DFD">
              <w:rPr>
                <w:spacing w:val="2"/>
                <w:sz w:val="24"/>
                <w:szCs w:val="24"/>
              </w:rPr>
              <w:t>Кем подписан документ</w:t>
            </w:r>
          </w:p>
        </w:tc>
        <w:tc>
          <w:tcPr>
            <w:tcW w:w="2565" w:type="dxa"/>
            <w:tcBorders>
              <w:top w:val="single" w:sz="4" w:space="0" w:color="000000"/>
              <w:left w:val="single" w:sz="4" w:space="0" w:color="000000"/>
              <w:bottom w:val="single" w:sz="4" w:space="0" w:color="000000"/>
              <w:right w:val="single" w:sz="4" w:space="0" w:color="000000"/>
            </w:tcBorders>
            <w:vAlign w:val="center"/>
          </w:tcPr>
          <w:p w:rsidR="0021269E" w:rsidRPr="00520DFD" w:rsidRDefault="0021269E">
            <w:pPr>
              <w:pStyle w:val="a3"/>
              <w:spacing w:before="0" w:after="0"/>
              <w:jc w:val="center"/>
              <w:rPr>
                <w:spacing w:val="2"/>
                <w:sz w:val="24"/>
                <w:szCs w:val="24"/>
              </w:rPr>
            </w:pPr>
            <w:r w:rsidRPr="00520DFD">
              <w:rPr>
                <w:spacing w:val="2"/>
                <w:sz w:val="24"/>
                <w:szCs w:val="24"/>
              </w:rPr>
              <w:t>Оригинал, копия, нотариально</w:t>
            </w:r>
          </w:p>
          <w:p w:rsidR="0021269E" w:rsidRPr="00520DFD" w:rsidRDefault="0021269E">
            <w:pPr>
              <w:pStyle w:val="a3"/>
              <w:spacing w:before="0" w:after="0"/>
              <w:jc w:val="center"/>
              <w:rPr>
                <w:spacing w:val="2"/>
                <w:sz w:val="24"/>
                <w:szCs w:val="24"/>
              </w:rPr>
            </w:pPr>
            <w:r w:rsidRPr="00520DFD">
              <w:rPr>
                <w:spacing w:val="2"/>
                <w:sz w:val="24"/>
                <w:szCs w:val="24"/>
              </w:rPr>
              <w:t>засвидетельствованная копия</w:t>
            </w:r>
          </w:p>
        </w:tc>
        <w:tc>
          <w:tcPr>
            <w:tcW w:w="1065" w:type="dxa"/>
            <w:tcBorders>
              <w:top w:val="single" w:sz="4" w:space="0" w:color="000000"/>
              <w:left w:val="single" w:sz="4" w:space="0" w:color="000000"/>
              <w:bottom w:val="single" w:sz="4" w:space="0" w:color="000000"/>
              <w:right w:val="single" w:sz="4" w:space="0" w:color="000000"/>
            </w:tcBorders>
            <w:vAlign w:val="center"/>
          </w:tcPr>
          <w:p w:rsidR="0021269E" w:rsidRPr="00520DFD" w:rsidRDefault="0021269E">
            <w:pPr>
              <w:pStyle w:val="a3"/>
              <w:spacing w:before="0" w:after="0"/>
              <w:jc w:val="center"/>
              <w:rPr>
                <w:spacing w:val="2"/>
                <w:sz w:val="24"/>
                <w:szCs w:val="24"/>
              </w:rPr>
            </w:pPr>
            <w:r w:rsidRPr="00520DFD">
              <w:rPr>
                <w:spacing w:val="2"/>
                <w:sz w:val="24"/>
                <w:szCs w:val="24"/>
              </w:rPr>
              <w:t>Стр.</w:t>
            </w:r>
          </w:p>
        </w:tc>
      </w:tr>
    </w:tbl>
    <w:p w:rsidR="0021269E" w:rsidRPr="00520DFD" w:rsidRDefault="0021269E">
      <w:pPr>
        <w:pStyle w:val="a3"/>
        <w:shd w:val="clear" w:color="auto" w:fill="FFFFFF"/>
        <w:spacing w:before="0" w:after="0"/>
        <w:ind w:firstLine="709"/>
        <w:jc w:val="right"/>
        <w:rPr>
          <w:spacing w:val="2"/>
          <w:sz w:val="24"/>
          <w:szCs w:val="24"/>
        </w:rPr>
      </w:pPr>
    </w:p>
    <w:p w:rsidR="0021269E" w:rsidRPr="00520DFD" w:rsidRDefault="0021269E">
      <w:pPr>
        <w:pStyle w:val="a3"/>
        <w:shd w:val="clear" w:color="auto" w:fill="FFFFFF"/>
        <w:spacing w:before="0" w:after="0"/>
        <w:ind w:firstLine="709"/>
        <w:jc w:val="center"/>
        <w:rPr>
          <w:spacing w:val="2"/>
          <w:sz w:val="24"/>
          <w:szCs w:val="24"/>
        </w:rPr>
      </w:pPr>
      <w:r w:rsidRPr="00520DFD">
        <w:rPr>
          <w:spacing w:val="2"/>
          <w:sz w:val="24"/>
          <w:szCs w:val="24"/>
        </w:rPr>
        <w:t>_________________________</w:t>
      </w:r>
    </w:p>
    <w:p w:rsidR="0021269E" w:rsidRPr="00520DFD" w:rsidRDefault="0021269E">
      <w:pPr>
        <w:pStyle w:val="a3"/>
        <w:shd w:val="clear" w:color="auto" w:fill="FFFFFF"/>
        <w:spacing w:before="0" w:after="0"/>
        <w:ind w:firstLine="709"/>
        <w:jc w:val="right"/>
        <w:rPr>
          <w:spacing w:val="2"/>
          <w:sz w:val="24"/>
          <w:szCs w:val="24"/>
        </w:rPr>
      </w:pPr>
    </w:p>
    <w:p w:rsidR="0021269E" w:rsidRPr="00520DFD" w:rsidRDefault="0021269E">
      <w:pPr>
        <w:pStyle w:val="a3"/>
        <w:shd w:val="clear" w:color="auto" w:fill="FFFFFF"/>
        <w:spacing w:before="0" w:after="0"/>
        <w:ind w:firstLine="709"/>
        <w:jc w:val="right"/>
        <w:rPr>
          <w:spacing w:val="2"/>
          <w:sz w:val="24"/>
          <w:szCs w:val="24"/>
        </w:rPr>
      </w:pPr>
    </w:p>
    <w:p w:rsidR="0021269E" w:rsidRPr="00520DFD" w:rsidRDefault="0021269E">
      <w:pPr>
        <w:pStyle w:val="j15"/>
        <w:shd w:val="clear" w:color="auto" w:fill="FFFFFF"/>
        <w:spacing w:before="0" w:after="0"/>
        <w:ind w:firstLine="6804"/>
        <w:jc w:val="right"/>
      </w:pPr>
      <w:r w:rsidRPr="00520DFD">
        <w:t>Приложение 5</w:t>
      </w:r>
    </w:p>
    <w:p w:rsidR="0021269E" w:rsidRPr="00520DFD" w:rsidRDefault="0021269E">
      <w:pPr>
        <w:pStyle w:val="j15"/>
        <w:shd w:val="clear" w:color="auto" w:fill="FFFFFF"/>
        <w:spacing w:before="0" w:after="0"/>
        <w:ind w:firstLine="6804"/>
        <w:jc w:val="right"/>
      </w:pPr>
      <w:r w:rsidRPr="00520DFD">
        <w:t>к</w:t>
      </w:r>
      <w:r w:rsidRPr="00520DFD">
        <w:rPr>
          <w:rStyle w:val="apple-converted-space"/>
          <w:rFonts w:ascii="Times New Roman" w:hAnsi="Times New Roman" w:cs="Times New Roman"/>
        </w:rPr>
        <w:t> </w:t>
      </w:r>
      <w:r w:rsidRPr="00520DFD">
        <w:t>Тендерной документации</w:t>
      </w:r>
    </w:p>
    <w:p w:rsidR="0021269E" w:rsidRPr="00520DFD" w:rsidRDefault="0021269E">
      <w:pPr>
        <w:pStyle w:val="j13"/>
        <w:shd w:val="clear" w:color="auto" w:fill="FFFFFF"/>
        <w:spacing w:before="0" w:after="0"/>
        <w:ind w:firstLine="403"/>
      </w:pPr>
      <w:r w:rsidRPr="00520DFD">
        <w:t> </w:t>
      </w:r>
    </w:p>
    <w:p w:rsidR="0021269E" w:rsidRPr="00520DFD" w:rsidRDefault="0021269E">
      <w:pPr>
        <w:pStyle w:val="j13"/>
        <w:shd w:val="clear" w:color="auto" w:fill="FFFFFF"/>
        <w:spacing w:before="0" w:after="0"/>
        <w:ind w:firstLine="403"/>
        <w:jc w:val="right"/>
      </w:pPr>
      <w:r w:rsidRPr="00520DFD">
        <w:t> Форма</w:t>
      </w:r>
    </w:p>
    <w:p w:rsidR="0021269E" w:rsidRPr="00520DFD" w:rsidRDefault="0021269E">
      <w:pPr>
        <w:pStyle w:val="j13"/>
        <w:shd w:val="clear" w:color="auto" w:fill="FFFFFF"/>
        <w:spacing w:before="0" w:after="0"/>
        <w:ind w:firstLine="403"/>
      </w:pPr>
    </w:p>
    <w:p w:rsidR="0021269E" w:rsidRPr="00520DFD" w:rsidRDefault="0021269E">
      <w:pPr>
        <w:pStyle w:val="a3"/>
        <w:shd w:val="clear" w:color="auto" w:fill="FFFFFF"/>
        <w:spacing w:before="0" w:after="0"/>
        <w:ind w:firstLine="709"/>
        <w:jc w:val="center"/>
        <w:rPr>
          <w:b/>
          <w:bCs/>
          <w:sz w:val="24"/>
          <w:szCs w:val="24"/>
        </w:rPr>
      </w:pPr>
      <w:r w:rsidRPr="00520DFD">
        <w:rPr>
          <w:b/>
          <w:bCs/>
          <w:sz w:val="24"/>
          <w:szCs w:val="24"/>
        </w:rPr>
        <w:t xml:space="preserve">Справка об отсутствии просроченной задолженности </w:t>
      </w:r>
    </w:p>
    <w:p w:rsidR="0021269E" w:rsidRPr="00520DFD" w:rsidRDefault="0021269E">
      <w:pPr>
        <w:pStyle w:val="a3"/>
        <w:shd w:val="clear" w:color="auto" w:fill="FFFFFF"/>
        <w:spacing w:before="0" w:after="0"/>
        <w:ind w:firstLine="709"/>
        <w:jc w:val="center"/>
        <w:rPr>
          <w:sz w:val="24"/>
          <w:szCs w:val="24"/>
        </w:rPr>
      </w:pP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Банк/филиал банка (наименование) по состоянию на __________________ подтверждает отсутствие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_________________________________________</w:t>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 xml:space="preserve">                                        (указать полное наименование физического лица, ___________________________________________________________________осуществляющего предпринимательскую деятельность, или юридического лица, тел</w:t>
      </w:r>
      <w:r w:rsidR="00657DAE" w:rsidRPr="00520DFD">
        <w:rPr>
          <w:spacing w:val="2"/>
          <w:sz w:val="24"/>
          <w:szCs w:val="24"/>
        </w:rPr>
        <w:t xml:space="preserve">ефон, адрес, БИН/ИИН*, БИК**), </w:t>
      </w:r>
      <w:r w:rsidRPr="00520DFD">
        <w:rPr>
          <w:spacing w:val="2"/>
          <w:sz w:val="24"/>
          <w:szCs w:val="24"/>
        </w:rPr>
        <w:t>обслуживающегося в данном банке/филиале банка,</w:t>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выданн</w:t>
      </w:r>
      <w:r w:rsidR="00657DAE" w:rsidRPr="00520DFD">
        <w:rPr>
          <w:spacing w:val="2"/>
          <w:sz w:val="24"/>
          <w:szCs w:val="24"/>
        </w:rPr>
        <w:t xml:space="preserve">ой не ранее одного месяца </w:t>
      </w:r>
      <w:r w:rsidRPr="00520DFD">
        <w:rPr>
          <w:spacing w:val="2"/>
          <w:sz w:val="24"/>
          <w:szCs w:val="24"/>
        </w:rPr>
        <w:t>предшествующего дате вскрытия конвертов.</w:t>
      </w:r>
    </w:p>
    <w:p w:rsidR="0021269E" w:rsidRPr="00520DFD" w:rsidRDefault="0021269E">
      <w:pPr>
        <w:pStyle w:val="a3"/>
        <w:shd w:val="clear" w:color="auto" w:fill="FFFFFF"/>
        <w:spacing w:before="0" w:after="0"/>
        <w:ind w:firstLine="709"/>
        <w:rPr>
          <w:spacing w:val="2"/>
          <w:sz w:val="24"/>
          <w:szCs w:val="24"/>
        </w:rPr>
      </w:pPr>
    </w:p>
    <w:p w:rsidR="0021269E" w:rsidRPr="00520DFD" w:rsidRDefault="0021269E">
      <w:pPr>
        <w:pStyle w:val="a3"/>
        <w:shd w:val="clear" w:color="auto" w:fill="FFFFFF"/>
        <w:spacing w:before="0" w:after="0"/>
        <w:ind w:firstLine="709"/>
        <w:rPr>
          <w:spacing w:val="2"/>
          <w:sz w:val="24"/>
          <w:szCs w:val="24"/>
        </w:rPr>
      </w:pP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Дата</w:t>
      </w:r>
    </w:p>
    <w:p w:rsidR="0021269E" w:rsidRPr="00520DFD" w:rsidRDefault="0021269E">
      <w:pPr>
        <w:pStyle w:val="a3"/>
        <w:shd w:val="clear" w:color="auto" w:fill="FFFFFF"/>
        <w:spacing w:before="0" w:after="0"/>
        <w:ind w:firstLine="709"/>
        <w:rPr>
          <w:spacing w:val="2"/>
          <w:sz w:val="24"/>
          <w:szCs w:val="24"/>
        </w:rPr>
      </w:pP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Подпись</w:t>
      </w:r>
    </w:p>
    <w:p w:rsidR="0021269E" w:rsidRPr="00520DFD" w:rsidRDefault="0021269E">
      <w:pPr>
        <w:pStyle w:val="a3"/>
        <w:shd w:val="clear" w:color="auto" w:fill="FFFFFF"/>
        <w:spacing w:before="0" w:after="0"/>
        <w:ind w:firstLine="709"/>
        <w:rPr>
          <w:spacing w:val="2"/>
          <w:sz w:val="24"/>
          <w:szCs w:val="24"/>
        </w:rPr>
      </w:pP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Печать</w:t>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(при наличии)</w:t>
      </w:r>
    </w:p>
    <w:p w:rsidR="0021269E" w:rsidRPr="00520DFD" w:rsidRDefault="0021269E">
      <w:pPr>
        <w:pStyle w:val="a3"/>
        <w:shd w:val="clear" w:color="auto" w:fill="FFFFFF"/>
        <w:spacing w:before="0" w:after="0"/>
        <w:ind w:firstLine="709"/>
        <w:rPr>
          <w:spacing w:val="2"/>
          <w:sz w:val="24"/>
          <w:szCs w:val="24"/>
        </w:rPr>
      </w:pPr>
    </w:p>
    <w:p w:rsidR="0021269E" w:rsidRPr="00520DFD" w:rsidRDefault="0021269E">
      <w:pPr>
        <w:pStyle w:val="a3"/>
        <w:shd w:val="clear" w:color="auto" w:fill="FFFFFF"/>
        <w:spacing w:before="0" w:after="0"/>
        <w:ind w:firstLine="709"/>
        <w:rPr>
          <w:spacing w:val="2"/>
          <w:sz w:val="24"/>
          <w:szCs w:val="24"/>
        </w:rPr>
      </w:pPr>
    </w:p>
    <w:p w:rsidR="0021269E" w:rsidRPr="00520DFD" w:rsidRDefault="0021269E">
      <w:pPr>
        <w:pStyle w:val="a3"/>
        <w:shd w:val="clear" w:color="auto" w:fill="FFFFFF"/>
        <w:spacing w:before="0" w:after="0"/>
        <w:ind w:firstLine="709"/>
        <w:rPr>
          <w:spacing w:val="2"/>
          <w:sz w:val="24"/>
          <w:szCs w:val="24"/>
        </w:rPr>
      </w:pPr>
    </w:p>
    <w:p w:rsidR="0021269E" w:rsidRPr="00520DFD" w:rsidRDefault="0021269E">
      <w:pPr>
        <w:pStyle w:val="a3"/>
        <w:shd w:val="clear" w:color="auto" w:fill="FFFFFF"/>
        <w:spacing w:before="0" w:after="0"/>
        <w:ind w:firstLine="709"/>
        <w:rPr>
          <w:spacing w:val="2"/>
          <w:sz w:val="24"/>
          <w:szCs w:val="24"/>
        </w:rPr>
      </w:pP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 БИН/ИИН - бизнес идентификационный номер/ индивидуальный идентификационный номер;</w:t>
      </w:r>
    </w:p>
    <w:p w:rsidR="0021269E" w:rsidRPr="00520DFD" w:rsidRDefault="0021269E">
      <w:pPr>
        <w:pStyle w:val="a3"/>
        <w:shd w:val="clear" w:color="auto" w:fill="FFFFFF"/>
        <w:spacing w:before="0" w:after="0"/>
        <w:ind w:firstLine="709"/>
        <w:rPr>
          <w:rStyle w:val="apple-converted-space"/>
          <w:rFonts w:ascii="Times New Roman" w:hAnsi="Times New Roman" w:cs="Times New Roman"/>
          <w:color w:val="545454"/>
          <w:sz w:val="24"/>
          <w:szCs w:val="24"/>
          <w:shd w:val="clear" w:color="auto" w:fill="FFFFFF"/>
        </w:rPr>
      </w:pPr>
      <w:r w:rsidRPr="00520DFD">
        <w:rPr>
          <w:spacing w:val="2"/>
          <w:sz w:val="24"/>
          <w:szCs w:val="24"/>
        </w:rPr>
        <w:t xml:space="preserve">**БИК - </w:t>
      </w:r>
      <w:r w:rsidRPr="00520DFD">
        <w:rPr>
          <w:rStyle w:val="apple-converted-space"/>
          <w:rFonts w:ascii="Times New Roman" w:hAnsi="Times New Roman" w:cs="Times New Roman"/>
          <w:color w:val="545454"/>
          <w:sz w:val="24"/>
          <w:szCs w:val="24"/>
          <w:shd w:val="clear" w:color="auto" w:fill="FFFFFF"/>
        </w:rPr>
        <w:t> б</w:t>
      </w:r>
      <w:r w:rsidRPr="00520DFD">
        <w:rPr>
          <w:spacing w:val="2"/>
          <w:sz w:val="24"/>
          <w:szCs w:val="24"/>
        </w:rPr>
        <w:t>анковский идентификационный код</w:t>
      </w:r>
      <w:r w:rsidRPr="00520DFD">
        <w:rPr>
          <w:rStyle w:val="apple-converted-space"/>
          <w:rFonts w:ascii="Times New Roman" w:hAnsi="Times New Roman" w:cs="Times New Roman"/>
          <w:color w:val="545454"/>
          <w:sz w:val="24"/>
          <w:szCs w:val="24"/>
          <w:shd w:val="clear" w:color="auto" w:fill="FFFFFF"/>
        </w:rPr>
        <w:t>.</w:t>
      </w:r>
    </w:p>
    <w:p w:rsidR="0021269E" w:rsidRPr="00520DFD" w:rsidRDefault="0021269E">
      <w:pPr>
        <w:pStyle w:val="j15"/>
        <w:shd w:val="clear" w:color="auto" w:fill="FFFFFF"/>
        <w:spacing w:before="0" w:after="0"/>
        <w:ind w:firstLine="6804"/>
        <w:jc w:val="right"/>
      </w:pPr>
      <w:r w:rsidRPr="00520DFD">
        <w:rPr>
          <w:rStyle w:val="apple-converted-space"/>
          <w:rFonts w:ascii="Times New Roman" w:hAnsi="Times New Roman" w:cs="Times New Roman"/>
          <w:color w:val="545454"/>
          <w:shd w:val="clear" w:color="auto" w:fill="FFFFFF"/>
        </w:rPr>
        <w:br w:type="page"/>
      </w:r>
      <w:r w:rsidRPr="00520DFD">
        <w:lastRenderedPageBreak/>
        <w:t>Приложение 6</w:t>
      </w:r>
    </w:p>
    <w:p w:rsidR="0021269E" w:rsidRPr="00520DFD" w:rsidRDefault="0021269E">
      <w:pPr>
        <w:pStyle w:val="j15"/>
        <w:shd w:val="clear" w:color="auto" w:fill="FFFFFF"/>
        <w:spacing w:before="0" w:after="0"/>
        <w:ind w:firstLine="6804"/>
        <w:jc w:val="right"/>
      </w:pPr>
      <w:r w:rsidRPr="00520DFD">
        <w:t>к</w:t>
      </w:r>
      <w:r w:rsidRPr="00520DFD">
        <w:rPr>
          <w:rStyle w:val="apple-converted-space"/>
          <w:rFonts w:ascii="Times New Roman" w:hAnsi="Times New Roman" w:cs="Times New Roman"/>
        </w:rPr>
        <w:t> </w:t>
      </w:r>
      <w:r w:rsidRPr="00520DFD">
        <w:t>Тендерной документации</w:t>
      </w:r>
    </w:p>
    <w:p w:rsidR="0021269E" w:rsidRPr="00520DFD" w:rsidRDefault="0021269E">
      <w:pPr>
        <w:pStyle w:val="j13"/>
        <w:shd w:val="clear" w:color="auto" w:fill="FFFFFF"/>
        <w:spacing w:before="0" w:after="0"/>
        <w:ind w:firstLine="403"/>
      </w:pPr>
      <w:r w:rsidRPr="00520DFD">
        <w:t> </w:t>
      </w:r>
    </w:p>
    <w:p w:rsidR="0021269E" w:rsidRPr="00520DFD" w:rsidRDefault="0021269E">
      <w:pPr>
        <w:pStyle w:val="j13"/>
        <w:shd w:val="clear" w:color="auto" w:fill="FFFFFF"/>
        <w:spacing w:before="0" w:after="0"/>
        <w:ind w:firstLine="403"/>
      </w:pPr>
      <w:r w:rsidRPr="00520DFD">
        <w:t> </w:t>
      </w:r>
    </w:p>
    <w:p w:rsidR="0021269E" w:rsidRPr="00520DFD" w:rsidRDefault="0021269E">
      <w:pPr>
        <w:pStyle w:val="j16"/>
        <w:shd w:val="clear" w:color="auto" w:fill="FFFFFF"/>
        <w:spacing w:before="0" w:after="0"/>
        <w:ind w:firstLine="403"/>
        <w:jc w:val="right"/>
      </w:pPr>
      <w:r w:rsidRPr="00520DFD">
        <w:t>Форма</w:t>
      </w:r>
    </w:p>
    <w:p w:rsidR="0021269E" w:rsidRPr="00520DFD" w:rsidRDefault="0021269E">
      <w:pPr>
        <w:pStyle w:val="j13"/>
        <w:shd w:val="clear" w:color="auto" w:fill="FFFFFF"/>
        <w:spacing w:before="0" w:after="0"/>
        <w:ind w:firstLine="403"/>
      </w:pPr>
    </w:p>
    <w:p w:rsidR="0021269E" w:rsidRPr="00520DFD" w:rsidRDefault="0021269E">
      <w:pPr>
        <w:pStyle w:val="a3"/>
        <w:shd w:val="clear" w:color="auto" w:fill="FFFFFF"/>
        <w:spacing w:before="0" w:after="0"/>
        <w:ind w:firstLine="709"/>
        <w:jc w:val="center"/>
        <w:rPr>
          <w:b/>
          <w:bCs/>
          <w:spacing w:val="2"/>
          <w:sz w:val="24"/>
          <w:szCs w:val="24"/>
        </w:rPr>
      </w:pPr>
      <w:r w:rsidRPr="00520DFD">
        <w:rPr>
          <w:b/>
          <w:bCs/>
          <w:spacing w:val="2"/>
          <w:sz w:val="24"/>
          <w:szCs w:val="24"/>
        </w:rPr>
        <w:t>Сведения о квалификации</w:t>
      </w:r>
      <w:r w:rsidRPr="00520DFD">
        <w:rPr>
          <w:b/>
          <w:bCs/>
          <w:spacing w:val="2"/>
          <w:sz w:val="24"/>
          <w:szCs w:val="24"/>
        </w:rPr>
        <w:br/>
        <w:t>(заполняются потенциальным поставщиком при закупках лекарственных средств, изделий медицинского назначения, медицинской техники, фармацевтических услуг)</w:t>
      </w:r>
    </w:p>
    <w:p w:rsidR="0021269E" w:rsidRPr="00520DFD" w:rsidRDefault="0021269E">
      <w:pPr>
        <w:pStyle w:val="a3"/>
        <w:shd w:val="clear" w:color="auto" w:fill="FFFFFF"/>
        <w:spacing w:before="0" w:after="0"/>
        <w:ind w:firstLine="709"/>
        <w:rPr>
          <w:spacing w:val="2"/>
          <w:sz w:val="24"/>
          <w:szCs w:val="24"/>
        </w:rPr>
      </w:pP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Наименование тендера __________________________________________</w:t>
      </w:r>
    </w:p>
    <w:p w:rsidR="0021269E" w:rsidRPr="00520DFD" w:rsidRDefault="0021269E">
      <w:pPr>
        <w:pStyle w:val="a3"/>
        <w:numPr>
          <w:ilvl w:val="0"/>
          <w:numId w:val="3"/>
        </w:numPr>
        <w:shd w:val="clear" w:color="auto" w:fill="FFFFFF"/>
        <w:spacing w:before="0" w:after="0"/>
        <w:ind w:right="0"/>
        <w:jc w:val="left"/>
        <w:rPr>
          <w:spacing w:val="2"/>
          <w:sz w:val="24"/>
          <w:szCs w:val="24"/>
        </w:rPr>
      </w:pPr>
      <w:r w:rsidRPr="00520DFD">
        <w:rPr>
          <w:spacing w:val="2"/>
          <w:sz w:val="24"/>
          <w:szCs w:val="24"/>
        </w:rPr>
        <w:t>Общие сведения о потенциальном поставщике:</w:t>
      </w:r>
    </w:p>
    <w:p w:rsidR="0021269E" w:rsidRPr="00520DFD" w:rsidRDefault="0021269E">
      <w:pPr>
        <w:pStyle w:val="a3"/>
        <w:shd w:val="clear" w:color="auto" w:fill="FFFFFF"/>
        <w:spacing w:before="0" w:after="0"/>
        <w:ind w:left="709"/>
        <w:rPr>
          <w:spacing w:val="2"/>
          <w:sz w:val="24"/>
          <w:szCs w:val="24"/>
        </w:rPr>
      </w:pPr>
      <w:r w:rsidRPr="00520DFD">
        <w:rPr>
          <w:spacing w:val="2"/>
          <w:sz w:val="24"/>
          <w:szCs w:val="24"/>
        </w:rPr>
        <w:t>_____________________________________________________________</w:t>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Наименование юридического лица (фамилия, имя, отчество (при наличии) физического лица, осуществляющего предпринимательскую деятельность)_________________________________________________</w:t>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БИН/ИИН*/УНП** __________________________________________</w:t>
      </w:r>
      <w:bookmarkStart w:id="10" w:name="z839"/>
      <w:bookmarkEnd w:id="10"/>
      <w:r w:rsidRPr="00520DFD">
        <w:rPr>
          <w:spacing w:val="2"/>
          <w:sz w:val="24"/>
          <w:szCs w:val="24"/>
        </w:rPr>
        <w:t>___</w:t>
      </w:r>
    </w:p>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2. Объем товаров, поставленных (произведенных) потенциальным поставщиком, аналогичных (схожих) закупаемым на тендере/двухэтапном тендере*** (заполняется в случае наличия)</w:t>
      </w:r>
    </w:p>
    <w:p w:rsidR="0021269E" w:rsidRPr="00520DFD" w:rsidRDefault="0021269E">
      <w:pPr>
        <w:pStyle w:val="a3"/>
        <w:shd w:val="clear" w:color="auto" w:fill="FFFFFF"/>
        <w:spacing w:before="0" w:after="0"/>
        <w:ind w:firstLine="709"/>
        <w:rPr>
          <w:spacing w:val="2"/>
          <w:sz w:val="24"/>
          <w:szCs w:val="24"/>
        </w:rPr>
      </w:pPr>
    </w:p>
    <w:tbl>
      <w:tblPr>
        <w:tblW w:w="5150" w:type="pct"/>
        <w:tblInd w:w="2" w:type="dxa"/>
        <w:tblLayout w:type="fixed"/>
        <w:tblCellMar>
          <w:left w:w="0" w:type="dxa"/>
          <w:right w:w="0" w:type="dxa"/>
        </w:tblCellMar>
        <w:tblLook w:val="0000" w:firstRow="0" w:lastRow="0" w:firstColumn="0" w:lastColumn="0" w:noHBand="0" w:noVBand="0"/>
      </w:tblPr>
      <w:tblGrid>
        <w:gridCol w:w="1999"/>
        <w:gridCol w:w="2000"/>
        <w:gridCol w:w="1264"/>
        <w:gridCol w:w="1264"/>
        <w:gridCol w:w="2210"/>
        <w:gridCol w:w="1475"/>
      </w:tblGrid>
      <w:tr w:rsidR="0021269E" w:rsidRPr="00520DFD">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520DFD" w:rsidRDefault="0021269E">
            <w:pPr>
              <w:pStyle w:val="a3"/>
              <w:shd w:val="clear" w:color="auto" w:fill="FFFFFF"/>
              <w:spacing w:before="0" w:after="0"/>
              <w:jc w:val="center"/>
              <w:rPr>
                <w:spacing w:val="2"/>
                <w:sz w:val="24"/>
                <w:szCs w:val="24"/>
              </w:rPr>
            </w:pPr>
            <w:r w:rsidRPr="00520DFD">
              <w:rPr>
                <w:spacing w:val="2"/>
                <w:sz w:val="24"/>
                <w:szCs w:val="24"/>
              </w:rPr>
              <w:t>Наименование товара</w:t>
            </w:r>
          </w:p>
        </w:tc>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520DFD" w:rsidRDefault="0021269E">
            <w:pPr>
              <w:pStyle w:val="a3"/>
              <w:shd w:val="clear" w:color="auto" w:fill="FFFFFF"/>
              <w:spacing w:before="0" w:after="0"/>
              <w:jc w:val="center"/>
              <w:rPr>
                <w:spacing w:val="2"/>
                <w:sz w:val="24"/>
                <w:szCs w:val="24"/>
              </w:rPr>
            </w:pPr>
            <w:r w:rsidRPr="00520DFD">
              <w:rPr>
                <w:spacing w:val="2"/>
                <w:sz w:val="24"/>
                <w:szCs w:val="24"/>
              </w:rPr>
              <w:t>Наименование заказчика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520DFD" w:rsidRDefault="0021269E">
            <w:pPr>
              <w:pStyle w:val="a3"/>
              <w:shd w:val="clear" w:color="auto" w:fill="FFFFFF"/>
              <w:spacing w:before="0" w:after="0"/>
              <w:jc w:val="center"/>
              <w:rPr>
                <w:spacing w:val="2"/>
                <w:sz w:val="24"/>
                <w:szCs w:val="24"/>
              </w:rPr>
            </w:pPr>
            <w:r w:rsidRPr="00520DFD">
              <w:rPr>
                <w:spacing w:val="2"/>
                <w:sz w:val="24"/>
                <w:szCs w:val="24"/>
              </w:rPr>
              <w:t>Место поставки товара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520DFD" w:rsidRDefault="0021269E">
            <w:pPr>
              <w:pStyle w:val="a3"/>
              <w:shd w:val="clear" w:color="auto" w:fill="FFFFFF"/>
              <w:spacing w:before="0" w:after="0"/>
              <w:jc w:val="center"/>
              <w:rPr>
                <w:spacing w:val="2"/>
                <w:sz w:val="24"/>
                <w:szCs w:val="24"/>
              </w:rPr>
            </w:pPr>
            <w:r w:rsidRPr="00520DFD">
              <w:rPr>
                <w:spacing w:val="2"/>
                <w:sz w:val="24"/>
                <w:szCs w:val="24"/>
              </w:rPr>
              <w:t>Дата поставки товара</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520DFD" w:rsidRDefault="0021269E">
            <w:pPr>
              <w:pStyle w:val="a3"/>
              <w:spacing w:before="0" w:after="0"/>
              <w:ind w:left="113" w:right="113"/>
              <w:jc w:val="center"/>
              <w:rPr>
                <w:spacing w:val="1"/>
                <w:sz w:val="24"/>
                <w:szCs w:val="24"/>
                <w:shd w:val="clear" w:color="auto" w:fill="FFFFFF"/>
              </w:rPr>
            </w:pPr>
            <w:r w:rsidRPr="00520DFD">
              <w:rPr>
                <w:spacing w:val="1"/>
                <w:sz w:val="24"/>
                <w:szCs w:val="24"/>
                <w:shd w:val="clear" w:color="auto" w:fill="FFFFFF"/>
              </w:rPr>
              <w:t>Наименование, дата и номер подтверждающего документа</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520DFD" w:rsidRDefault="0021269E">
            <w:pPr>
              <w:pStyle w:val="a3"/>
              <w:shd w:val="clear" w:color="auto" w:fill="FFFFFF"/>
              <w:spacing w:before="0" w:after="0"/>
              <w:jc w:val="center"/>
              <w:rPr>
                <w:spacing w:val="1"/>
                <w:sz w:val="24"/>
                <w:szCs w:val="24"/>
                <w:shd w:val="clear" w:color="auto" w:fill="FFFFFF"/>
              </w:rPr>
            </w:pPr>
            <w:r w:rsidRPr="00520DFD">
              <w:rPr>
                <w:spacing w:val="1"/>
                <w:sz w:val="24"/>
                <w:szCs w:val="24"/>
                <w:shd w:val="clear" w:color="auto" w:fill="FFFFFF"/>
              </w:rPr>
              <w:t>Стоимость договора, тенге</w:t>
            </w:r>
          </w:p>
        </w:tc>
      </w:tr>
      <w:tr w:rsidR="0021269E" w:rsidRPr="00520DFD">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1</w:t>
            </w:r>
          </w:p>
        </w:tc>
        <w:tc>
          <w:tcPr>
            <w:tcW w:w="950" w:type="pct"/>
            <w:tcBorders>
              <w:top w:val="single" w:sz="4" w:space="0" w:color="000000"/>
              <w:left w:val="single" w:sz="4" w:space="0" w:color="000000"/>
              <w:bottom w:val="single" w:sz="4" w:space="0" w:color="000000"/>
              <w:right w:val="single" w:sz="4" w:space="0" w:color="000000"/>
            </w:tcBorders>
          </w:tcPr>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2</w:t>
            </w:r>
          </w:p>
        </w:tc>
        <w:tc>
          <w:tcPr>
            <w:tcW w:w="600" w:type="pct"/>
            <w:tcBorders>
              <w:top w:val="single" w:sz="4" w:space="0" w:color="000000"/>
              <w:left w:val="single" w:sz="4" w:space="0" w:color="000000"/>
              <w:bottom w:val="single" w:sz="4" w:space="0" w:color="000000"/>
              <w:right w:val="single" w:sz="4" w:space="0" w:color="000000"/>
            </w:tcBorders>
          </w:tcPr>
          <w:p w:rsidR="0021269E" w:rsidRPr="00520DFD" w:rsidRDefault="0021269E">
            <w:pPr>
              <w:pStyle w:val="a3"/>
              <w:shd w:val="clear" w:color="auto" w:fill="FFFFFF"/>
              <w:spacing w:before="0" w:after="0"/>
              <w:rPr>
                <w:spacing w:val="2"/>
                <w:sz w:val="24"/>
                <w:szCs w:val="24"/>
              </w:rPr>
            </w:pPr>
            <w:r w:rsidRPr="00520DFD">
              <w:rPr>
                <w:spacing w:val="2"/>
                <w:sz w:val="24"/>
                <w:szCs w:val="24"/>
              </w:rPr>
              <w:t xml:space="preserve">       3</w:t>
            </w:r>
          </w:p>
        </w:tc>
        <w:tc>
          <w:tcPr>
            <w:tcW w:w="600" w:type="pct"/>
            <w:tcBorders>
              <w:top w:val="single" w:sz="4" w:space="0" w:color="000000"/>
              <w:left w:val="single" w:sz="4" w:space="0" w:color="000000"/>
              <w:bottom w:val="single" w:sz="4" w:space="0" w:color="000000"/>
              <w:right w:val="single" w:sz="4" w:space="0" w:color="000000"/>
            </w:tcBorders>
          </w:tcPr>
          <w:p w:rsidR="0021269E" w:rsidRPr="00520DFD" w:rsidRDefault="0021269E">
            <w:pPr>
              <w:pStyle w:val="a3"/>
              <w:shd w:val="clear" w:color="auto" w:fill="FFFFFF"/>
              <w:spacing w:before="0" w:after="0"/>
              <w:rPr>
                <w:spacing w:val="2"/>
                <w:sz w:val="24"/>
                <w:szCs w:val="24"/>
              </w:rPr>
            </w:pPr>
            <w:r w:rsidRPr="00520DFD">
              <w:rPr>
                <w:spacing w:val="2"/>
                <w:sz w:val="24"/>
                <w:szCs w:val="24"/>
              </w:rPr>
              <w:t xml:space="preserve">       4</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520DFD" w:rsidRDefault="0021269E">
            <w:pPr>
              <w:pStyle w:val="a3"/>
              <w:spacing w:before="0" w:after="0"/>
              <w:ind w:left="113" w:right="113"/>
              <w:jc w:val="center"/>
              <w:rPr>
                <w:spacing w:val="2"/>
                <w:sz w:val="24"/>
                <w:szCs w:val="24"/>
              </w:rPr>
            </w:pPr>
            <w:r w:rsidRPr="00520DFD">
              <w:rPr>
                <w:spacing w:val="2"/>
                <w:sz w:val="24"/>
                <w:szCs w:val="24"/>
              </w:rPr>
              <w:t>5</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520DFD" w:rsidRDefault="0021269E">
            <w:pPr>
              <w:pStyle w:val="a3"/>
              <w:shd w:val="clear" w:color="auto" w:fill="FFFFFF"/>
              <w:spacing w:before="0" w:after="0"/>
              <w:ind w:firstLine="709"/>
              <w:rPr>
                <w:spacing w:val="2"/>
                <w:sz w:val="24"/>
                <w:szCs w:val="24"/>
              </w:rPr>
            </w:pPr>
            <w:r w:rsidRPr="00520DFD">
              <w:rPr>
                <w:spacing w:val="2"/>
                <w:sz w:val="24"/>
                <w:szCs w:val="24"/>
              </w:rPr>
              <w:t>6</w:t>
            </w:r>
          </w:p>
        </w:tc>
      </w:tr>
      <w:tr w:rsidR="0021269E" w:rsidRPr="00520DFD">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520DFD" w:rsidRDefault="0021269E">
            <w:pPr>
              <w:pStyle w:val="a3"/>
              <w:shd w:val="clear" w:color="auto" w:fill="FFFFFF"/>
              <w:spacing w:before="0" w:after="0"/>
              <w:ind w:firstLine="709"/>
              <w:rPr>
                <w:spacing w:val="2"/>
                <w:sz w:val="24"/>
                <w:szCs w:val="24"/>
              </w:rPr>
            </w:pPr>
          </w:p>
        </w:tc>
        <w:tc>
          <w:tcPr>
            <w:tcW w:w="950" w:type="pct"/>
            <w:tcBorders>
              <w:top w:val="single" w:sz="4" w:space="0" w:color="000000"/>
              <w:left w:val="single" w:sz="4" w:space="0" w:color="000000"/>
              <w:bottom w:val="single" w:sz="4" w:space="0" w:color="000000"/>
              <w:right w:val="single" w:sz="4" w:space="0" w:color="000000"/>
            </w:tcBorders>
          </w:tcPr>
          <w:p w:rsidR="0021269E" w:rsidRPr="00520DFD"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520DFD"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520DFD" w:rsidRDefault="0021269E">
            <w:pPr>
              <w:pStyle w:val="a3"/>
              <w:shd w:val="clear" w:color="auto" w:fill="FFFFFF"/>
              <w:spacing w:before="0" w:after="0"/>
              <w:ind w:firstLine="709"/>
              <w:rPr>
                <w:spacing w:val="2"/>
                <w:sz w:val="24"/>
                <w:szCs w:val="24"/>
              </w:rPr>
            </w:pPr>
          </w:p>
        </w:tc>
        <w:tc>
          <w:tcPr>
            <w:tcW w:w="1050" w:type="pct"/>
            <w:tcBorders>
              <w:top w:val="single" w:sz="4" w:space="0" w:color="000000"/>
              <w:left w:val="single" w:sz="4" w:space="0" w:color="000000"/>
              <w:bottom w:val="single" w:sz="4" w:space="0" w:color="000000"/>
              <w:right w:val="single" w:sz="4" w:space="0" w:color="000000"/>
            </w:tcBorders>
          </w:tcPr>
          <w:p w:rsidR="0021269E" w:rsidRPr="00520DFD" w:rsidRDefault="0021269E">
            <w:pPr>
              <w:pStyle w:val="a3"/>
              <w:keepNext/>
              <w:widowControl w:val="0"/>
              <w:spacing w:before="0" w:after="0"/>
              <w:ind w:left="113" w:right="113"/>
              <w:outlineLvl w:val="0"/>
              <w:rPr>
                <w:spacing w:val="2"/>
                <w:sz w:val="24"/>
                <w:szCs w:val="24"/>
              </w:rPr>
            </w:pPr>
          </w:p>
        </w:tc>
        <w:tc>
          <w:tcPr>
            <w:tcW w:w="700" w:type="pct"/>
            <w:tcBorders>
              <w:top w:val="single" w:sz="4" w:space="0" w:color="000000"/>
              <w:left w:val="single" w:sz="4" w:space="0" w:color="000000"/>
              <w:bottom w:val="single" w:sz="4" w:space="0" w:color="000000"/>
              <w:right w:val="single" w:sz="4" w:space="0" w:color="000000"/>
            </w:tcBorders>
          </w:tcPr>
          <w:p w:rsidR="0021269E" w:rsidRPr="00520DFD" w:rsidRDefault="0021269E">
            <w:pPr>
              <w:pStyle w:val="a3"/>
              <w:shd w:val="clear" w:color="auto" w:fill="FFFFFF"/>
              <w:spacing w:before="0" w:after="0"/>
              <w:ind w:firstLine="709"/>
              <w:rPr>
                <w:spacing w:val="2"/>
                <w:sz w:val="24"/>
                <w:szCs w:val="24"/>
              </w:rPr>
            </w:pPr>
          </w:p>
        </w:tc>
      </w:tr>
    </w:tbl>
    <w:p w:rsidR="0021269E" w:rsidRPr="00520DFD" w:rsidRDefault="0021269E">
      <w:pPr>
        <w:rPr>
          <w:vanish/>
        </w:rPr>
      </w:pPr>
    </w:p>
    <w:tbl>
      <w:tblPr>
        <w:tblW w:w="9630" w:type="dxa"/>
        <w:tblInd w:w="2" w:type="dxa"/>
        <w:tblLayout w:type="fixed"/>
        <w:tblCellMar>
          <w:left w:w="0" w:type="dxa"/>
          <w:right w:w="0" w:type="dxa"/>
        </w:tblCellMar>
        <w:tblLook w:val="0000" w:firstRow="0" w:lastRow="0" w:firstColumn="0" w:lastColumn="0" w:noHBand="0" w:noVBand="0"/>
      </w:tblPr>
      <w:tblGrid>
        <w:gridCol w:w="945"/>
        <w:gridCol w:w="8685"/>
      </w:tblGrid>
      <w:tr w:rsidR="0021269E" w:rsidRPr="00520DFD">
        <w:trPr>
          <w:trHeight w:val="2202"/>
        </w:trPr>
        <w:tc>
          <w:tcPr>
            <w:tcW w:w="945" w:type="dxa"/>
            <w:tcBorders>
              <w:top w:val="nil"/>
              <w:left w:val="nil"/>
              <w:bottom w:val="nil"/>
              <w:right w:val="nil"/>
            </w:tcBorders>
          </w:tcPr>
          <w:p w:rsidR="0021269E" w:rsidRPr="00520DF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tc>
        <w:tc>
          <w:tcPr>
            <w:tcW w:w="8685" w:type="dxa"/>
            <w:tcBorders>
              <w:top w:val="nil"/>
              <w:left w:val="nil"/>
              <w:bottom w:val="nil"/>
              <w:right w:val="nil"/>
            </w:tcBorders>
          </w:tcPr>
          <w:p w:rsidR="0021269E" w:rsidRPr="00520DF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520DFD">
              <w:rPr>
                <w:spacing w:val="2"/>
                <w:sz w:val="24"/>
                <w:szCs w:val="24"/>
              </w:rPr>
              <w:t>*** Достоверность всех сведений о квалификации подтверждаю</w:t>
            </w:r>
          </w:p>
          <w:p w:rsidR="0021269E" w:rsidRPr="00520DF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520DFD">
              <w:rPr>
                <w:spacing w:val="2"/>
                <w:sz w:val="24"/>
                <w:szCs w:val="24"/>
              </w:rPr>
              <w:t xml:space="preserve">                           </w:t>
            </w:r>
          </w:p>
          <w:p w:rsidR="0021269E" w:rsidRPr="00520DF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520DFD">
              <w:rPr>
                <w:spacing w:val="2"/>
                <w:sz w:val="24"/>
                <w:szCs w:val="24"/>
              </w:rPr>
              <w:t>Подпись, дата                     должность, фамилия, имя, отчество (при его наличии)</w:t>
            </w:r>
          </w:p>
          <w:p w:rsidR="0021269E" w:rsidRPr="00520DF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520DFD">
              <w:rPr>
                <w:spacing w:val="2"/>
                <w:sz w:val="24"/>
                <w:szCs w:val="24"/>
              </w:rPr>
              <w:t>Печать (при наличии)</w:t>
            </w:r>
          </w:p>
          <w:p w:rsidR="0021269E" w:rsidRPr="00520DF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p w:rsidR="0021269E" w:rsidRPr="00520DF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520DFD">
              <w:rPr>
                <w:spacing w:val="2"/>
                <w:sz w:val="24"/>
                <w:szCs w:val="24"/>
              </w:rPr>
              <w:t>* БИН/ИИН - бизнес идентификационный номер/индивидуальный идентификационный номер;</w:t>
            </w:r>
          </w:p>
          <w:p w:rsidR="0021269E" w:rsidRPr="00520DF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520DFD">
              <w:rPr>
                <w:spacing w:val="2"/>
                <w:sz w:val="24"/>
                <w:szCs w:val="24"/>
              </w:rPr>
              <w:t>**УНП - учетный номер налогоплательщика.</w:t>
            </w:r>
          </w:p>
        </w:tc>
      </w:tr>
    </w:tbl>
    <w:p w:rsidR="0021269E" w:rsidRPr="00520DFD" w:rsidRDefault="0021269E">
      <w:pPr>
        <w:pStyle w:val="j15"/>
        <w:shd w:val="clear" w:color="auto" w:fill="FFFFFF"/>
        <w:spacing w:before="0" w:after="0"/>
        <w:ind w:firstLine="6804"/>
        <w:jc w:val="right"/>
      </w:pPr>
    </w:p>
    <w:p w:rsidR="0021269E" w:rsidRPr="00520DFD" w:rsidRDefault="0021269E">
      <w:pPr>
        <w:pStyle w:val="j15"/>
        <w:shd w:val="clear" w:color="auto" w:fill="FFFFFF"/>
        <w:spacing w:before="0" w:after="0"/>
        <w:ind w:firstLine="6804"/>
        <w:jc w:val="right"/>
      </w:pPr>
      <w:r w:rsidRPr="00520DFD">
        <w:br w:type="page"/>
      </w:r>
      <w:r w:rsidRPr="00520DFD">
        <w:lastRenderedPageBreak/>
        <w:t>Приложение 7</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pPr>
    </w:p>
    <w:p w:rsidR="0021269E" w:rsidRPr="00AB1602" w:rsidRDefault="0021269E">
      <w:pPr>
        <w:pStyle w:val="j13"/>
        <w:shd w:val="clear" w:color="auto" w:fill="FFFFFF"/>
        <w:spacing w:before="0" w:after="0"/>
        <w:ind w:firstLine="403"/>
      </w:pPr>
      <w:r w:rsidRPr="00AB1602">
        <w:t> </w:t>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t xml:space="preserve">    Форма</w:t>
      </w:r>
    </w:p>
    <w:p w:rsidR="0021269E" w:rsidRPr="00AB1602" w:rsidRDefault="0021269E">
      <w:pPr>
        <w:pStyle w:val="j13"/>
        <w:shd w:val="clear" w:color="auto" w:fill="FFFFFF"/>
        <w:spacing w:before="0" w:after="0"/>
        <w:ind w:firstLine="403"/>
      </w:pP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Таблица цен потенциального поставщика</w:t>
      </w:r>
      <w:r w:rsidRPr="00AB1602">
        <w:rPr>
          <w:rFonts w:ascii="Times New Roman" w:hAnsi="Times New Roman" w:cs="Times New Roman"/>
          <w:sz w:val="24"/>
          <w:szCs w:val="24"/>
        </w:rPr>
        <w:br/>
        <w:t xml:space="preserve">(наименование потенциального поставщика, </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заполняется отдельно на каждый лот)</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p>
    <w:p w:rsidR="0021269E" w:rsidRPr="00AB1602" w:rsidRDefault="0021269E">
      <w:pPr>
        <w:pStyle w:val="3"/>
        <w:shd w:val="clear" w:color="auto" w:fill="FFFFFF"/>
        <w:spacing w:before="0" w:after="0"/>
        <w:ind w:firstLine="709"/>
        <w:rPr>
          <w:rFonts w:ascii="Times New Roman" w:hAnsi="Times New Roman" w:cs="Times New Roman"/>
          <w:b w:val="0"/>
          <w:bCs w:val="0"/>
          <w:sz w:val="24"/>
          <w:szCs w:val="24"/>
        </w:rPr>
      </w:pPr>
    </w:p>
    <w:tbl>
      <w:tblPr>
        <w:tblW w:w="9704" w:type="dxa"/>
        <w:tblInd w:w="2" w:type="dxa"/>
        <w:tblLayout w:type="fixed"/>
        <w:tblCellMar>
          <w:left w:w="0" w:type="dxa"/>
          <w:right w:w="0" w:type="dxa"/>
        </w:tblCellMar>
        <w:tblLook w:val="0000" w:firstRow="0" w:lastRow="0" w:firstColumn="0" w:lastColumn="0" w:noHBand="0" w:noVBand="0"/>
      </w:tblPr>
      <w:tblGrid>
        <w:gridCol w:w="656"/>
        <w:gridCol w:w="6072"/>
        <w:gridCol w:w="2976"/>
      </w:tblGrid>
      <w:tr w:rsidR="0021269E" w:rsidRPr="00AB1602">
        <w:tc>
          <w:tcPr>
            <w:tcW w:w="65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 xml:space="preserve">№ </w:t>
            </w:r>
          </w:p>
        </w:tc>
        <w:tc>
          <w:tcPr>
            <w:tcW w:w="606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содержание</w:t>
            </w:r>
          </w:p>
        </w:tc>
        <w:tc>
          <w:tcPr>
            <w:tcW w:w="297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наименование товаров</w:t>
            </w: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ind w:firstLine="709"/>
              <w:rPr>
                <w:spacing w:val="2"/>
                <w:sz w:val="24"/>
                <w:szCs w:val="24"/>
              </w:rPr>
            </w:pPr>
            <w:r w:rsidRPr="00AB1602">
              <w:rPr>
                <w:spacing w:val="2"/>
                <w:sz w:val="24"/>
                <w:szCs w:val="24"/>
              </w:rPr>
              <w:t xml:space="preserve">                           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ind w:firstLine="709"/>
              <w:rPr>
                <w:spacing w:val="2"/>
                <w:sz w:val="24"/>
                <w:szCs w:val="24"/>
              </w:rPr>
            </w:pPr>
            <w:r w:rsidRPr="00AB1602">
              <w:rPr>
                <w:spacing w:val="2"/>
                <w:sz w:val="24"/>
                <w:szCs w:val="24"/>
              </w:rPr>
              <w:t xml:space="preserve">        3</w:t>
            </w: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Краткое описание</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2.</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Страна происхождения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3.</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Завод-изготовитель</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4.</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Единица измерения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5.</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 xml:space="preserve">Цена  ________ за единицу в ____ на условиях ________________ ИНКОТЕРМС 2010 </w:t>
            </w:r>
          </w:p>
          <w:p w:rsidR="0021269E" w:rsidRPr="00AB1602" w:rsidRDefault="0021269E">
            <w:pPr>
              <w:pStyle w:val="a3"/>
              <w:spacing w:before="0" w:after="0"/>
              <w:rPr>
                <w:spacing w:val="2"/>
                <w:sz w:val="24"/>
                <w:szCs w:val="24"/>
              </w:rPr>
            </w:pPr>
            <w:r w:rsidRPr="00AB1602">
              <w:rPr>
                <w:spacing w:val="2"/>
                <w:sz w:val="24"/>
                <w:szCs w:val="24"/>
              </w:rPr>
              <w:t>(пункт назначения)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6.</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Количество (объем)</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7.</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 xml:space="preserve">Всего цена = стр.5 х стр.6, </w:t>
            </w:r>
          </w:p>
          <w:p w:rsidR="0021269E" w:rsidRPr="00AB1602" w:rsidRDefault="0021269E">
            <w:pPr>
              <w:pStyle w:val="a3"/>
              <w:spacing w:before="0" w:after="0"/>
              <w:rPr>
                <w:spacing w:val="2"/>
                <w:sz w:val="24"/>
                <w:szCs w:val="24"/>
              </w:rPr>
            </w:pPr>
            <w:r w:rsidRPr="00AB1602">
              <w:rPr>
                <w:spacing w:val="2"/>
                <w:sz w:val="24"/>
                <w:szCs w:val="24"/>
              </w:rPr>
              <w:t>в ____</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8.</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Общая цена, в ________ на условиях</w:t>
            </w:r>
            <w:r w:rsidRPr="00AB1602">
              <w:rPr>
                <w:spacing w:val="2"/>
                <w:sz w:val="24"/>
                <w:szCs w:val="24"/>
              </w:rPr>
              <w:br/>
              <w:t>___________________ ИНКОТЕРМС 2010</w:t>
            </w:r>
            <w:r w:rsidRPr="00AB1602">
              <w:rPr>
                <w:spacing w:val="2"/>
                <w:sz w:val="24"/>
                <w:szCs w:val="24"/>
              </w:rPr>
              <w:br/>
              <w:t xml:space="preserve"> (пункт назначения, DDP)</w:t>
            </w:r>
            <w:r w:rsidRPr="00AB1602">
              <w:rPr>
                <w:spacing w:val="2"/>
                <w:sz w:val="24"/>
                <w:szCs w:val="24"/>
              </w:rPr>
              <w:br/>
              <w:t>включая все затраты потенциального поставщика на транспортировку, страхование, уплату таможенных пошлин, НДС и других налогов, платежей и сборов, и другие расходы.</w:t>
            </w:r>
          </w:p>
          <w:p w:rsidR="0021269E" w:rsidRPr="00AB1602" w:rsidRDefault="0021269E">
            <w:pPr>
              <w:pStyle w:val="a3"/>
              <w:spacing w:before="0" w:after="0"/>
              <w:rPr>
                <w:spacing w:val="2"/>
                <w:sz w:val="24"/>
                <w:szCs w:val="24"/>
              </w:rPr>
            </w:pPr>
          </w:p>
          <w:p w:rsidR="0021269E" w:rsidRPr="00AB1602" w:rsidRDefault="0021269E">
            <w:pPr>
              <w:pStyle w:val="a3"/>
              <w:spacing w:before="0" w:after="0"/>
              <w:rPr>
                <w:spacing w:val="2"/>
                <w:sz w:val="24"/>
                <w:szCs w:val="24"/>
              </w:rPr>
            </w:pPr>
            <w:r w:rsidRPr="00AB1602">
              <w:rPr>
                <w:spacing w:val="2"/>
                <w:sz w:val="24"/>
                <w:szCs w:val="24"/>
              </w:rPr>
              <w:t>Потенциальный поставщик вправе указать другие затраты, в том числе:</w:t>
            </w:r>
          </w:p>
          <w:p w:rsidR="0021269E" w:rsidRPr="00AB1602" w:rsidRDefault="0021269E">
            <w:pPr>
              <w:pStyle w:val="a3"/>
              <w:spacing w:before="0" w:after="0"/>
              <w:rPr>
                <w:spacing w:val="2"/>
                <w:sz w:val="24"/>
                <w:szCs w:val="24"/>
              </w:rPr>
            </w:pPr>
            <w:r w:rsidRPr="00AB1602">
              <w:rPr>
                <w:spacing w:val="2"/>
                <w:sz w:val="24"/>
                <w:szCs w:val="24"/>
              </w:rPr>
              <w:t>8.1.</w:t>
            </w:r>
          </w:p>
          <w:p w:rsidR="0021269E" w:rsidRPr="00AB1602" w:rsidRDefault="0021269E">
            <w:pPr>
              <w:pStyle w:val="a3"/>
              <w:spacing w:before="0" w:after="0"/>
              <w:rPr>
                <w:spacing w:val="2"/>
                <w:sz w:val="24"/>
                <w:szCs w:val="24"/>
              </w:rPr>
            </w:pPr>
            <w:r w:rsidRPr="00AB1602">
              <w:rPr>
                <w:spacing w:val="2"/>
                <w:sz w:val="24"/>
                <w:szCs w:val="24"/>
              </w:rPr>
              <w:t>8.2.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rHeight w:val="504"/>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9.</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Размер скидки, в случае ее предоставления</w:t>
            </w:r>
            <w:r w:rsidRPr="00AB1602">
              <w:rPr>
                <w:spacing w:val="2"/>
                <w:sz w:val="24"/>
                <w:szCs w:val="24"/>
              </w:rPr>
              <w:br/>
              <w:t>9.1.</w:t>
            </w:r>
            <w:r w:rsidRPr="00AB1602">
              <w:rPr>
                <w:spacing w:val="2"/>
                <w:sz w:val="24"/>
                <w:szCs w:val="24"/>
              </w:rPr>
              <w:br/>
              <w:t>9.2.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bl>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______________                       __________________________________</w:t>
      </w:r>
      <w:r w:rsidRPr="00AB1602">
        <w:rPr>
          <w:spacing w:val="2"/>
          <w:sz w:val="24"/>
          <w:szCs w:val="24"/>
        </w:rPr>
        <w:br/>
        <w:t xml:space="preserve">           Подпись, дата                     должность, фамилия, имя, отчество</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t>(при его наличии)</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w:t>
      </w:r>
    </w:p>
    <w:p w:rsidR="0021269E" w:rsidRPr="00AB1602" w:rsidRDefault="0021269E">
      <w:pPr>
        <w:pStyle w:val="a3"/>
        <w:shd w:val="clear" w:color="auto" w:fill="FFFFFF"/>
        <w:spacing w:before="0" w:after="0"/>
        <w:ind w:firstLine="709"/>
        <w:jc w:val="center"/>
        <w:rPr>
          <w:spacing w:val="2"/>
          <w:sz w:val="24"/>
          <w:szCs w:val="24"/>
        </w:rPr>
      </w:pPr>
      <w:r w:rsidRPr="00AB1602">
        <w:rPr>
          <w:spacing w:val="2"/>
          <w:sz w:val="24"/>
          <w:szCs w:val="24"/>
        </w:rPr>
        <w:t>_________________________</w:t>
      </w:r>
    </w:p>
    <w:p w:rsidR="0021269E" w:rsidRPr="00AB1602" w:rsidRDefault="0021269E">
      <w:pPr>
        <w:pStyle w:val="j15"/>
        <w:shd w:val="clear" w:color="auto" w:fill="FFFFFF"/>
        <w:spacing w:before="0" w:after="0"/>
        <w:ind w:firstLine="6804"/>
        <w:jc w:val="right"/>
      </w:pPr>
      <w:r w:rsidRPr="00AB1602">
        <w:rPr>
          <w:spacing w:val="2"/>
        </w:rPr>
        <w:br w:type="page"/>
      </w:r>
      <w:r w:rsidRPr="00AB1602">
        <w:lastRenderedPageBreak/>
        <w:t>Приложение 8</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jc w:val="right"/>
      </w:pPr>
      <w:r w:rsidRPr="00AB1602">
        <w:t> Форма</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Банковская гарантия</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банка _________________________________________________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и реквизиты банка)</w:t>
      </w:r>
    </w:p>
    <w:p w:rsidR="0021269E" w:rsidRPr="00AB1602" w:rsidRDefault="0021269E">
      <w:pPr>
        <w:jc w:val="both"/>
        <w:rPr>
          <w:spacing w:val="2"/>
        </w:rPr>
      </w:pPr>
      <w:r w:rsidRPr="00AB1602">
        <w:rPr>
          <w:spacing w:val="2"/>
        </w:rPr>
        <w:t>Кому ______________________________________________________________</w:t>
      </w:r>
    </w:p>
    <w:p w:rsidR="0021269E" w:rsidRPr="00AB1602" w:rsidRDefault="0021269E">
      <w:pPr>
        <w:ind w:firstLine="709"/>
        <w:jc w:val="both"/>
        <w:rPr>
          <w:spacing w:val="2"/>
        </w:rPr>
      </w:pPr>
      <w:r w:rsidRPr="00AB1602">
        <w:rPr>
          <w:spacing w:val="2"/>
        </w:rPr>
        <w:t>(наименование и реквизиты заказчика, организатора закупа)</w:t>
      </w:r>
    </w:p>
    <w:p w:rsidR="0021269E" w:rsidRPr="00AB1602" w:rsidRDefault="0021269E">
      <w:pPr>
        <w:pStyle w:val="3"/>
        <w:shd w:val="clear" w:color="auto" w:fill="FFFFFF"/>
        <w:spacing w:before="0" w:after="0"/>
        <w:ind w:firstLine="709"/>
        <w:rPr>
          <w:rFonts w:ascii="Times New Roman" w:hAnsi="Times New Roman" w:cs="Times New Roman"/>
          <w:b w:val="0"/>
          <w:bCs w:val="0"/>
          <w:sz w:val="24"/>
          <w:szCs w:val="24"/>
        </w:rPr>
      </w:pPr>
    </w:p>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r w:rsidRPr="00AB1602">
        <w:rPr>
          <w:rFonts w:ascii="Times New Roman" w:hAnsi="Times New Roman" w:cs="Times New Roman"/>
          <w:b w:val="0"/>
          <w:bCs w:val="0"/>
          <w:sz w:val="24"/>
          <w:szCs w:val="24"/>
        </w:rPr>
        <w:t>Гарантийное обязательство № ____</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                                                 «____» ___________ _____ г.</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(местонахождение)</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Мы были проинформированы,</w:t>
      </w:r>
    </w:p>
    <w:p w:rsidR="0021269E" w:rsidRPr="00AB1602" w:rsidRDefault="0021269E">
      <w:pPr>
        <w:pStyle w:val="a3"/>
        <w:shd w:val="clear" w:color="auto" w:fill="FFFFFF"/>
        <w:spacing w:before="0" w:after="0"/>
        <w:rPr>
          <w:spacing w:val="2"/>
          <w:sz w:val="24"/>
          <w:szCs w:val="24"/>
        </w:rPr>
      </w:pPr>
      <w:r w:rsidRPr="00AB1602">
        <w:rPr>
          <w:spacing w:val="2"/>
          <w:sz w:val="24"/>
          <w:szCs w:val="24"/>
        </w:rPr>
        <w:t>что _______________________________________________________________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потенциального поставщика)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в дальнейшем «Поставщик», принимает участие в тендере по закупке ___________________________________________________________________, организованном 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заказчика, организатора закупа</w:t>
      </w:r>
    </w:p>
    <w:p w:rsidR="0021269E" w:rsidRPr="00AB1602" w:rsidRDefault="0021269E">
      <w:pPr>
        <w:pStyle w:val="a3"/>
        <w:shd w:val="clear" w:color="auto" w:fill="FFFFFF"/>
        <w:spacing w:before="0" w:after="0"/>
        <w:rPr>
          <w:spacing w:val="2"/>
          <w:sz w:val="24"/>
          <w:szCs w:val="24"/>
        </w:rPr>
      </w:pPr>
      <w:r w:rsidRPr="00AB1602">
        <w:rPr>
          <w:spacing w:val="2"/>
          <w:sz w:val="24"/>
          <w:szCs w:val="24"/>
        </w:rPr>
        <w:t>и готов осуществить поставку (оказать услугу)________________________ на общую сумму ________________ тенге.</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и объем товаров, работ и услуг) (прописью)</w:t>
      </w:r>
    </w:p>
    <w:p w:rsidR="0021269E" w:rsidRPr="00AB1602" w:rsidRDefault="0021269E">
      <w:pPr>
        <w:pStyle w:val="a3"/>
        <w:shd w:val="clear" w:color="auto" w:fill="FFFFFF"/>
        <w:spacing w:before="0" w:after="0"/>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Тендерной документацией от «___» _________ _______ г. по проведению вышеназванных закупок предусмотрено внесение потенциальными поставщиками обеспечения тендерной заявки в виде банковской гарантии.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В связи с этим, мы ________________________ настоящим берем на себя</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(наименование банка)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безотзывное обязательство выплатить Вам по Вашему требованию сумму,</w:t>
      </w:r>
      <w:r w:rsidRPr="00AB1602">
        <w:rPr>
          <w:spacing w:val="2"/>
          <w:sz w:val="24"/>
          <w:szCs w:val="24"/>
        </w:rPr>
        <w:br/>
        <w:t>равную 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(сумма в цифрах и прописью)</w:t>
      </w:r>
    </w:p>
    <w:p w:rsidR="0021269E" w:rsidRPr="00AB1602" w:rsidRDefault="0021269E">
      <w:pPr>
        <w:pStyle w:val="a3"/>
        <w:shd w:val="clear" w:color="auto" w:fill="FFFFFF"/>
        <w:spacing w:before="0" w:after="0"/>
        <w:rPr>
          <w:spacing w:val="2"/>
          <w:sz w:val="24"/>
          <w:szCs w:val="24"/>
        </w:rPr>
      </w:pPr>
      <w:r w:rsidRPr="00AB1602">
        <w:rPr>
          <w:spacing w:val="2"/>
          <w:sz w:val="24"/>
          <w:szCs w:val="24"/>
        </w:rPr>
        <w:t>по получении Вашего письменного требования на оплату, а также письменного подтверждения того, что Поставщик:</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1)</w:t>
      </w:r>
      <w:r w:rsidRPr="00AB1602">
        <w:rPr>
          <w:spacing w:val="2"/>
          <w:sz w:val="24"/>
          <w:szCs w:val="24"/>
        </w:rPr>
        <w:tab/>
        <w:t>отозвал или изменил тендерную заявку после истечения окончательного срока приема тендерных заявок;</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w:t>
      </w:r>
      <w:r w:rsidRPr="00AB1602">
        <w:rPr>
          <w:spacing w:val="2"/>
          <w:sz w:val="24"/>
          <w:szCs w:val="24"/>
        </w:rPr>
        <w:tab/>
        <w:t>победитель уклонился от заключения договора закупа после признания победителем тендера;</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3)</w:t>
      </w:r>
      <w:r w:rsidRPr="00AB1602">
        <w:rPr>
          <w:spacing w:val="2"/>
          <w:sz w:val="24"/>
          <w:szCs w:val="24"/>
        </w:rPr>
        <w:tab/>
        <w:t>победитель не внес либо несвоевременно внес гарантийное обеспечение договора закупа или договора на оказание фармацевтических услуг.</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Данная гарантия вступает в силу со дня вскрытия конвертов с тендерными заявками.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Данная гарантия действует до окончательного срока действия тендерной заявки Поставщика на участие в тендере. Если срок действия тендерной заявки продлен, то данное гарантийное обязательство продлевается на такой же срок.</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Подпись гаранта                                                                       Дата и адрес</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наличии)_________________________</w:t>
      </w:r>
    </w:p>
    <w:p w:rsidR="0021269E" w:rsidRPr="00AB1602" w:rsidRDefault="0021269E">
      <w:pPr>
        <w:pStyle w:val="j15"/>
        <w:shd w:val="clear" w:color="auto" w:fill="FFFFFF"/>
        <w:spacing w:before="0" w:after="0"/>
        <w:ind w:firstLine="6804"/>
        <w:jc w:val="right"/>
      </w:pPr>
      <w:r w:rsidRPr="00AB1602">
        <w:lastRenderedPageBreak/>
        <w:t>Приложение 9</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 </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6"/>
        <w:shd w:val="clear" w:color="auto" w:fill="FFFFFF"/>
        <w:spacing w:before="0" w:after="0"/>
        <w:ind w:firstLine="403"/>
        <w:jc w:val="right"/>
      </w:pPr>
      <w:r w:rsidRPr="00AB1602">
        <w:t>Форма</w:t>
      </w:r>
    </w:p>
    <w:p w:rsidR="0021269E" w:rsidRPr="00AB1602" w:rsidRDefault="0021269E">
      <w:pPr>
        <w:pStyle w:val="a3"/>
        <w:shd w:val="clear" w:color="auto" w:fill="FFFFFF"/>
        <w:spacing w:before="0" w:after="0"/>
        <w:jc w:val="center"/>
        <w:rPr>
          <w:b/>
          <w:bCs/>
          <w:spacing w:val="2"/>
          <w:sz w:val="24"/>
          <w:szCs w:val="24"/>
        </w:rPr>
      </w:pPr>
      <w:r w:rsidRPr="00AB1602">
        <w:rPr>
          <w:b/>
          <w:bCs/>
          <w:spacing w:val="2"/>
          <w:sz w:val="24"/>
          <w:szCs w:val="24"/>
        </w:rPr>
        <w:t>Типовой договор закупа</w:t>
      </w:r>
    </w:p>
    <w:p w:rsidR="0021269E" w:rsidRPr="00AB1602" w:rsidRDefault="0021269E">
      <w:pPr>
        <w:pStyle w:val="a3"/>
        <w:shd w:val="clear" w:color="auto" w:fill="FFFFFF"/>
        <w:spacing w:before="0" w:after="0"/>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                                                 «___» __________ _____ г.</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(Местонахождение)</w:t>
      </w:r>
      <w:r w:rsidRPr="00AB1602">
        <w:rPr>
          <w:spacing w:val="2"/>
          <w:sz w:val="24"/>
          <w:szCs w:val="24"/>
        </w:rPr>
        <w:br/>
        <w:t>________________________________________________, именуемый (ое) (ая)</w:t>
      </w:r>
    </w:p>
    <w:p w:rsidR="0021269E" w:rsidRPr="00AB1602" w:rsidRDefault="0021269E">
      <w:pPr>
        <w:pStyle w:val="a3"/>
        <w:shd w:val="clear" w:color="auto" w:fill="FFFFFF"/>
        <w:spacing w:before="0" w:after="0"/>
        <w:rPr>
          <w:spacing w:val="2"/>
          <w:sz w:val="24"/>
          <w:szCs w:val="24"/>
        </w:rPr>
      </w:pPr>
      <w:r w:rsidRPr="00AB1602">
        <w:rPr>
          <w:spacing w:val="2"/>
          <w:sz w:val="24"/>
          <w:szCs w:val="24"/>
        </w:rPr>
        <w:t>(полное наименование Заказчика)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в дальнейшем – «Заказчик», в лице 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должность, фамилия, имя, отчество (при его наличии) уполномоченного лица</w:t>
      </w:r>
    </w:p>
    <w:p w:rsidR="0021269E" w:rsidRPr="00AB1602" w:rsidRDefault="0021269E">
      <w:pPr>
        <w:pStyle w:val="a3"/>
        <w:shd w:val="clear" w:color="auto" w:fill="FFFFFF"/>
        <w:spacing w:before="0" w:after="0"/>
        <w:rPr>
          <w:spacing w:val="2"/>
          <w:sz w:val="24"/>
          <w:szCs w:val="24"/>
        </w:rPr>
      </w:pPr>
      <w:r w:rsidRPr="00AB1602">
        <w:rPr>
          <w:spacing w:val="2"/>
          <w:sz w:val="24"/>
          <w:szCs w:val="24"/>
        </w:rPr>
        <w:t>с одной стороны, и 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(полное наименование Поставщика – победителя тендера)</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 именуемый (ое) (ая) в дальнейшем – «Поставщик»,</w:t>
      </w:r>
    </w:p>
    <w:p w:rsidR="0021269E" w:rsidRPr="00AB1602" w:rsidRDefault="0021269E">
      <w:pPr>
        <w:pStyle w:val="a3"/>
        <w:shd w:val="clear" w:color="auto" w:fill="FFFFFF"/>
        <w:spacing w:before="0" w:after="0"/>
        <w:rPr>
          <w:spacing w:val="2"/>
          <w:sz w:val="24"/>
          <w:szCs w:val="24"/>
        </w:rPr>
      </w:pPr>
      <w:r w:rsidRPr="00AB1602">
        <w:rPr>
          <w:spacing w:val="2"/>
          <w:sz w:val="24"/>
          <w:szCs w:val="24"/>
        </w:rPr>
        <w:t>в лице _____________________________________________________________,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должность, фамилия, имя, отчество (при его наличии) уполномоченного лица, действующего на основании 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(устава, положения)</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с другой стороны, на основании Правил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по оказанию гарантированного объема бесплатной медицинской помощи </w:t>
      </w:r>
      <w:r w:rsidRPr="00AB1602">
        <w:rPr>
          <w:sz w:val="24"/>
          <w:szCs w:val="24"/>
        </w:rPr>
        <w:t>и медицинской помощи в системе обязательного социального медицинского страхования</w:t>
      </w:r>
      <w:r w:rsidRPr="00AB1602">
        <w:rPr>
          <w:spacing w:val="2"/>
          <w:sz w:val="24"/>
          <w:szCs w:val="24"/>
        </w:rPr>
        <w:t>, утвержденных постановлением Правительства Республики Казахстан от 30 октября 2009 года № 1729 и протокола об итогах закупа способом ______________________ (указать способ) по закупу (предмет закупа), прошедшего в году _____                         № _______ от «___» __________ _____ года заключили настоящий Договор закупа (далее – Договор) и пришли к соглашению о нижеследующем:</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11" w:name="z478"/>
      <w:bookmarkEnd w:id="11"/>
      <w:r w:rsidRPr="00AB1602">
        <w:rPr>
          <w:spacing w:val="2"/>
          <w:sz w:val="24"/>
          <w:szCs w:val="24"/>
        </w:rPr>
        <w:t>Общая стоимость товаров (для ГУ указать наименование товаров согласно бюджетной программы/специфики) составляет (указать сумму цифрами и прописью) (далее – общая сумма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12" w:name="z479"/>
      <w:bookmarkEnd w:id="12"/>
      <w:r w:rsidRPr="00AB1602">
        <w:rPr>
          <w:spacing w:val="2"/>
          <w:sz w:val="24"/>
          <w:szCs w:val="24"/>
        </w:rPr>
        <w:t>В данном Договоре нижеперечисленные понятия будут иметь следующее толкование:</w:t>
      </w:r>
    </w:p>
    <w:p w:rsidR="0021269E" w:rsidRPr="00AB1602" w:rsidRDefault="0021269E">
      <w:pPr>
        <w:pStyle w:val="a3"/>
        <w:numPr>
          <w:ilvl w:val="0"/>
          <w:numId w:val="5"/>
        </w:numPr>
        <w:shd w:val="clear" w:color="auto" w:fill="FFFFFF"/>
        <w:spacing w:before="0" w:after="0"/>
        <w:ind w:right="0"/>
        <w:rPr>
          <w:spacing w:val="2"/>
          <w:sz w:val="24"/>
          <w:szCs w:val="24"/>
        </w:rPr>
      </w:pPr>
      <w:bookmarkStart w:id="13" w:name="z480"/>
      <w:bookmarkEnd w:id="13"/>
      <w:r w:rsidRPr="00AB1602">
        <w:rPr>
          <w:spacing w:val="2"/>
          <w:sz w:val="24"/>
          <w:szCs w:val="24"/>
        </w:rPr>
        <w:t>Договор – гражданско-правовой договор, заключенный между Заказчиком и Поставщиком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и иными нормативными правовыми актами Республики Казахстан, зафиксированный в письменной форме, подписанный сторонами со всеми приложениями и дополнениями к нему, а также со всей документацией, на которую в договоре есть ссылки;</w:t>
      </w:r>
    </w:p>
    <w:p w:rsidR="0021269E" w:rsidRPr="00AB1602" w:rsidRDefault="0021269E">
      <w:pPr>
        <w:pStyle w:val="a3"/>
        <w:numPr>
          <w:ilvl w:val="0"/>
          <w:numId w:val="5"/>
        </w:numPr>
        <w:shd w:val="clear" w:color="auto" w:fill="FFFFFF"/>
        <w:spacing w:before="0" w:after="0"/>
        <w:ind w:right="0"/>
        <w:rPr>
          <w:spacing w:val="2"/>
          <w:sz w:val="24"/>
          <w:szCs w:val="24"/>
        </w:rPr>
      </w:pPr>
      <w:bookmarkStart w:id="14" w:name="z481"/>
      <w:bookmarkEnd w:id="14"/>
      <w:r w:rsidRPr="00AB1602">
        <w:rPr>
          <w:spacing w:val="2"/>
          <w:sz w:val="24"/>
          <w:szCs w:val="24"/>
        </w:rPr>
        <w:t>цена Договора означает цену, которая должна быть выплачена Заказчиком Поставщику в рамках Договора за полное выполнение своих договорных обязательств;</w:t>
      </w:r>
    </w:p>
    <w:p w:rsidR="0021269E" w:rsidRPr="00AB1602" w:rsidRDefault="0021269E">
      <w:pPr>
        <w:pStyle w:val="a3"/>
        <w:numPr>
          <w:ilvl w:val="0"/>
          <w:numId w:val="5"/>
        </w:numPr>
        <w:shd w:val="clear" w:color="auto" w:fill="FFFFFF"/>
        <w:spacing w:before="0" w:after="0"/>
        <w:ind w:right="0"/>
        <w:rPr>
          <w:spacing w:val="2"/>
          <w:sz w:val="24"/>
          <w:szCs w:val="24"/>
        </w:rPr>
      </w:pPr>
      <w:bookmarkStart w:id="15" w:name="z482"/>
      <w:bookmarkEnd w:id="15"/>
      <w:r w:rsidRPr="00AB1602">
        <w:rPr>
          <w:spacing w:val="2"/>
          <w:sz w:val="24"/>
          <w:szCs w:val="24"/>
        </w:rPr>
        <w:t>товары - товары и сопутствующие услуги, которые Поставщик должен поставить Заказчику в рамках Договора;</w:t>
      </w:r>
    </w:p>
    <w:p w:rsidR="0021269E" w:rsidRPr="00AB1602" w:rsidRDefault="0021269E">
      <w:pPr>
        <w:pStyle w:val="a3"/>
        <w:numPr>
          <w:ilvl w:val="0"/>
          <w:numId w:val="5"/>
        </w:numPr>
        <w:shd w:val="clear" w:color="auto" w:fill="FFFFFF"/>
        <w:spacing w:before="0" w:after="0"/>
        <w:ind w:right="0"/>
        <w:rPr>
          <w:spacing w:val="2"/>
          <w:sz w:val="24"/>
          <w:szCs w:val="24"/>
        </w:rPr>
      </w:pPr>
      <w:bookmarkStart w:id="16" w:name="z483"/>
      <w:bookmarkEnd w:id="16"/>
      <w:r w:rsidRPr="00AB1602">
        <w:rPr>
          <w:spacing w:val="2"/>
          <w:sz w:val="24"/>
          <w:szCs w:val="24"/>
        </w:rPr>
        <w:lastRenderedPageBreak/>
        <w:t>сопутствующие услуги - услуги, обеспечивающие поставку товаров, такие, например, как транспортировка и страхование, и любые другие вспомогательные услуги, включающие, например, монтаж, пуск, оказание технического содействия, обучение и другие подобного рода обязанности Поставщика, предусмотренные данным Договором;</w:t>
      </w:r>
    </w:p>
    <w:p w:rsidR="0021269E" w:rsidRPr="00AB1602" w:rsidRDefault="0021269E">
      <w:pPr>
        <w:pStyle w:val="a3"/>
        <w:numPr>
          <w:ilvl w:val="0"/>
          <w:numId w:val="5"/>
        </w:numPr>
        <w:shd w:val="clear" w:color="auto" w:fill="FFFFFF"/>
        <w:spacing w:before="0" w:after="0"/>
        <w:ind w:right="0"/>
        <w:rPr>
          <w:spacing w:val="2"/>
          <w:sz w:val="24"/>
          <w:szCs w:val="24"/>
        </w:rPr>
      </w:pPr>
      <w:bookmarkStart w:id="17" w:name="z484"/>
      <w:bookmarkEnd w:id="17"/>
      <w:r w:rsidRPr="00AB1602">
        <w:rPr>
          <w:spacing w:val="2"/>
          <w:sz w:val="24"/>
          <w:szCs w:val="24"/>
        </w:rPr>
        <w:t>Заказчик – государственные органы, государственные учреждения, государственные предприятия и акционерные общества, контрольный пакет акций которых принадлежит государству, а также аффилиированные с ними юридические лица;</w:t>
      </w:r>
    </w:p>
    <w:p w:rsidR="0021269E" w:rsidRPr="00AB1602" w:rsidRDefault="0021269E">
      <w:pPr>
        <w:pStyle w:val="a3"/>
        <w:numPr>
          <w:ilvl w:val="0"/>
          <w:numId w:val="5"/>
        </w:numPr>
        <w:shd w:val="clear" w:color="auto" w:fill="FFFFFF"/>
        <w:spacing w:before="0" w:after="0"/>
        <w:ind w:right="0"/>
        <w:rPr>
          <w:spacing w:val="2"/>
          <w:sz w:val="24"/>
          <w:szCs w:val="24"/>
        </w:rPr>
      </w:pPr>
      <w:bookmarkStart w:id="18" w:name="z485"/>
      <w:bookmarkEnd w:id="18"/>
      <w:r w:rsidRPr="00AB1602">
        <w:rPr>
          <w:spacing w:val="2"/>
          <w:sz w:val="24"/>
          <w:szCs w:val="24"/>
        </w:rPr>
        <w:t>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19" w:name="z486"/>
      <w:bookmarkEnd w:id="19"/>
      <w:r w:rsidRPr="00AB1602">
        <w:rPr>
          <w:spacing w:val="2"/>
          <w:sz w:val="24"/>
          <w:szCs w:val="24"/>
        </w:rPr>
        <w:t>Перечисленные ниже документы и условия, оговоренные в них, образуют данный Договор и считаются его неотъемлемой частью, а именно:</w:t>
      </w:r>
    </w:p>
    <w:p w:rsidR="0021269E" w:rsidRPr="00AB1602" w:rsidRDefault="0021269E">
      <w:pPr>
        <w:pStyle w:val="a3"/>
        <w:numPr>
          <w:ilvl w:val="0"/>
          <w:numId w:val="4"/>
        </w:numPr>
        <w:shd w:val="clear" w:color="auto" w:fill="FFFFFF"/>
        <w:spacing w:before="0" w:after="0"/>
        <w:ind w:right="0"/>
        <w:rPr>
          <w:spacing w:val="2"/>
          <w:sz w:val="24"/>
          <w:szCs w:val="24"/>
        </w:rPr>
      </w:pPr>
      <w:bookmarkStart w:id="20" w:name="z487"/>
      <w:bookmarkEnd w:id="20"/>
      <w:r w:rsidRPr="00AB1602">
        <w:rPr>
          <w:spacing w:val="2"/>
          <w:sz w:val="24"/>
          <w:szCs w:val="24"/>
        </w:rPr>
        <w:t>настоящий Договор;</w:t>
      </w:r>
    </w:p>
    <w:p w:rsidR="0021269E" w:rsidRPr="00AB1602" w:rsidRDefault="0021269E">
      <w:pPr>
        <w:pStyle w:val="a3"/>
        <w:numPr>
          <w:ilvl w:val="0"/>
          <w:numId w:val="4"/>
        </w:numPr>
        <w:shd w:val="clear" w:color="auto" w:fill="FFFFFF"/>
        <w:spacing w:before="0" w:after="0"/>
        <w:ind w:right="0"/>
        <w:rPr>
          <w:spacing w:val="2"/>
          <w:sz w:val="24"/>
          <w:szCs w:val="24"/>
        </w:rPr>
      </w:pPr>
      <w:bookmarkStart w:id="21" w:name="z488"/>
      <w:bookmarkEnd w:id="21"/>
      <w:r w:rsidRPr="00AB1602">
        <w:rPr>
          <w:spacing w:val="2"/>
          <w:sz w:val="24"/>
          <w:szCs w:val="24"/>
        </w:rPr>
        <w:t>перечень закупаемых товаров;</w:t>
      </w:r>
    </w:p>
    <w:p w:rsidR="0021269E" w:rsidRPr="00AB1602" w:rsidRDefault="0021269E">
      <w:pPr>
        <w:pStyle w:val="a3"/>
        <w:numPr>
          <w:ilvl w:val="0"/>
          <w:numId w:val="4"/>
        </w:numPr>
        <w:shd w:val="clear" w:color="auto" w:fill="FFFFFF"/>
        <w:spacing w:before="0" w:after="0"/>
        <w:ind w:right="0"/>
        <w:rPr>
          <w:spacing w:val="2"/>
          <w:sz w:val="24"/>
          <w:szCs w:val="24"/>
        </w:rPr>
      </w:pPr>
      <w:bookmarkStart w:id="22" w:name="z489"/>
      <w:bookmarkEnd w:id="22"/>
      <w:r w:rsidRPr="00AB1602">
        <w:rPr>
          <w:spacing w:val="2"/>
          <w:sz w:val="24"/>
          <w:szCs w:val="24"/>
        </w:rPr>
        <w:t>техническая спецификация;</w:t>
      </w:r>
    </w:p>
    <w:p w:rsidR="0021269E" w:rsidRPr="00AB1602" w:rsidRDefault="0021269E">
      <w:pPr>
        <w:pStyle w:val="a3"/>
        <w:numPr>
          <w:ilvl w:val="0"/>
          <w:numId w:val="4"/>
        </w:numPr>
        <w:shd w:val="clear" w:color="auto" w:fill="FFFFFF"/>
        <w:spacing w:before="0" w:after="0"/>
        <w:ind w:right="0"/>
        <w:rPr>
          <w:spacing w:val="2"/>
          <w:sz w:val="24"/>
          <w:szCs w:val="24"/>
        </w:rPr>
      </w:pPr>
      <w:bookmarkStart w:id="23" w:name="z490"/>
      <w:bookmarkEnd w:id="23"/>
      <w:r w:rsidRPr="00AB1602">
        <w:rPr>
          <w:spacing w:val="2"/>
          <w:sz w:val="24"/>
          <w:szCs w:val="24"/>
        </w:rPr>
        <w:t>обеспечение исполнения Договора (этот подпункт указывается, если в тендерной документации предусматривается внесение обеспечения исполнения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24" w:name="z491"/>
      <w:bookmarkEnd w:id="24"/>
      <w:r w:rsidRPr="00AB1602">
        <w:rPr>
          <w:spacing w:val="2"/>
          <w:sz w:val="24"/>
          <w:szCs w:val="24"/>
        </w:rPr>
        <w:t>Форма оплаты – перечисление денежных средств на лицевой банковский счет Поставщика в национальной валюте – тенге, без предоплаты.</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Оплата Поставщику за фактически поставленные Товары или части товаров производится в течение 30 (тридцати) рабочих дней, с момента подписания Сторонами товарно-транспортной накладной.</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Необходимые документы, предшествующие оплате:</w:t>
      </w:r>
    </w:p>
    <w:p w:rsidR="0021269E" w:rsidRPr="00AB1602" w:rsidRDefault="0021269E">
      <w:pPr>
        <w:pStyle w:val="a3"/>
        <w:numPr>
          <w:ilvl w:val="0"/>
          <w:numId w:val="1"/>
        </w:numPr>
        <w:shd w:val="clear" w:color="auto" w:fill="FFFFFF"/>
        <w:spacing w:before="0" w:after="0"/>
        <w:ind w:right="0"/>
        <w:rPr>
          <w:spacing w:val="2"/>
          <w:sz w:val="24"/>
          <w:szCs w:val="24"/>
        </w:rPr>
      </w:pPr>
      <w:r w:rsidRPr="00AB1602">
        <w:rPr>
          <w:spacing w:val="2"/>
          <w:sz w:val="24"/>
          <w:szCs w:val="24"/>
        </w:rPr>
        <w:t>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21269E" w:rsidRPr="00AB1602" w:rsidRDefault="0021269E">
      <w:pPr>
        <w:pStyle w:val="a3"/>
        <w:numPr>
          <w:ilvl w:val="0"/>
          <w:numId w:val="1"/>
        </w:numPr>
        <w:shd w:val="clear" w:color="auto" w:fill="FFFFFF"/>
        <w:spacing w:before="0" w:after="0"/>
        <w:ind w:right="0"/>
        <w:rPr>
          <w:spacing w:val="2"/>
          <w:sz w:val="24"/>
          <w:szCs w:val="24"/>
        </w:rPr>
      </w:pPr>
      <w:bookmarkStart w:id="25" w:name="z494"/>
      <w:bookmarkEnd w:id="25"/>
      <w:r w:rsidRPr="00AB1602">
        <w:rPr>
          <w:spacing w:val="2"/>
          <w:sz w:val="24"/>
          <w:szCs w:val="24"/>
        </w:rPr>
        <w:t>счет-фактура Поставщика;</w:t>
      </w:r>
    </w:p>
    <w:p w:rsidR="0021269E" w:rsidRPr="00AB1602" w:rsidRDefault="0021269E">
      <w:pPr>
        <w:pStyle w:val="8"/>
        <w:numPr>
          <w:ilvl w:val="0"/>
          <w:numId w:val="1"/>
        </w:numPr>
      </w:pPr>
      <w:r w:rsidRPr="00AB1602">
        <w:t>накладная на отпуск Продукции на сторону с указанием номера и срока действия заключения о безопасности и качестве;</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Товары, поставляемые в рамках данного Договора, должны соответствовать или быть выше стандартов, указанных в технической спецификации.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26" w:name="z495"/>
      <w:bookmarkEnd w:id="26"/>
      <w:r w:rsidRPr="00AB1602">
        <w:rPr>
          <w:spacing w:val="2"/>
          <w:sz w:val="24"/>
          <w:szCs w:val="24"/>
        </w:rPr>
        <w:t>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27" w:name="z496"/>
      <w:bookmarkEnd w:id="27"/>
      <w:r w:rsidRPr="00AB1602">
        <w:rPr>
          <w:spacing w:val="2"/>
          <w:sz w:val="24"/>
          <w:szCs w:val="24"/>
        </w:rPr>
        <w:t>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28" w:name="z497"/>
      <w:bookmarkEnd w:id="28"/>
      <w:r w:rsidRPr="00AB1602">
        <w:rPr>
          <w:spacing w:val="2"/>
          <w:sz w:val="24"/>
          <w:szCs w:val="24"/>
        </w:rPr>
        <w:t>Поставщик должен обеспечить упаковку товаров, способную предотвратить их от повреждения или порчи во время перевозки к конечному пункту назначения, указанному в приложении 1 к тендерной документации.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29" w:name="z498"/>
      <w:bookmarkEnd w:id="29"/>
      <w:r w:rsidRPr="00AB1602">
        <w:rPr>
          <w:spacing w:val="2"/>
          <w:sz w:val="24"/>
          <w:szCs w:val="24"/>
        </w:rPr>
        <w:t>Упаковка и маркировка ящиков, а также документация внутри и вне ее должны строго соответствовать специальным требованиям, определенным Заказчиком.</w:t>
      </w:r>
    </w:p>
    <w:p w:rsidR="0021269E" w:rsidRPr="00AB1602" w:rsidRDefault="0021269E">
      <w:pPr>
        <w:pStyle w:val="a3"/>
        <w:numPr>
          <w:ilvl w:val="0"/>
          <w:numId w:val="2"/>
        </w:numPr>
        <w:shd w:val="clear" w:color="auto" w:fill="FFFFFF"/>
        <w:spacing w:before="0" w:after="0"/>
        <w:ind w:right="0"/>
        <w:rPr>
          <w:spacing w:val="2"/>
          <w:sz w:val="24"/>
          <w:szCs w:val="24"/>
        </w:rPr>
      </w:pPr>
      <w:bookmarkStart w:id="30" w:name="z499"/>
      <w:bookmarkEnd w:id="30"/>
      <w:r w:rsidRPr="00AB1602">
        <w:rPr>
          <w:spacing w:val="2"/>
          <w:sz w:val="24"/>
          <w:szCs w:val="24"/>
        </w:rPr>
        <w:lastRenderedPageBreak/>
        <w:t>Поставка товаров осуществляется Поставщиком в соответствии с условиями Заказчика, оговоренными в перечне закупаемых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31" w:name="z500"/>
      <w:bookmarkEnd w:id="31"/>
      <w:r w:rsidRPr="00AB1602">
        <w:rPr>
          <w:spacing w:val="2"/>
          <w:sz w:val="24"/>
          <w:szCs w:val="24"/>
        </w:rPr>
        <w:t>Поставщик должен поставить товары до пункта назначения, указанного в приложении 1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32" w:name="z501"/>
      <w:bookmarkEnd w:id="32"/>
      <w:r w:rsidRPr="00AB1602">
        <w:rPr>
          <w:spacing w:val="2"/>
          <w:sz w:val="24"/>
          <w:szCs w:val="24"/>
        </w:rPr>
        <w:t>В рамках данного Договора Поставщик должен предоставить услуги, указанные в тендерной документации.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33" w:name="z502"/>
      <w:bookmarkEnd w:id="33"/>
      <w:r w:rsidRPr="00AB1602">
        <w:rPr>
          <w:spacing w:val="2"/>
          <w:sz w:val="24"/>
          <w:szCs w:val="24"/>
        </w:rPr>
        <w:t>Цены на сопутствующие услуги должны быть включены в цену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34" w:name="z503"/>
      <w:bookmarkEnd w:id="34"/>
      <w:r w:rsidRPr="00AB1602">
        <w:rPr>
          <w:spacing w:val="2"/>
          <w:sz w:val="24"/>
          <w:szCs w:val="24"/>
        </w:rPr>
        <w:t>Заказчик может потребовать от Поставщика предоставить следующую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21269E" w:rsidRPr="00AB1602" w:rsidRDefault="0021269E">
      <w:pPr>
        <w:pStyle w:val="a3"/>
        <w:numPr>
          <w:ilvl w:val="0"/>
          <w:numId w:val="2"/>
        </w:numPr>
        <w:shd w:val="clear" w:color="auto" w:fill="FFFFFF"/>
        <w:spacing w:before="0" w:after="0"/>
        <w:ind w:right="0"/>
        <w:rPr>
          <w:spacing w:val="2"/>
          <w:sz w:val="24"/>
          <w:szCs w:val="24"/>
        </w:rPr>
      </w:pPr>
      <w:bookmarkStart w:id="35" w:name="z504"/>
      <w:bookmarkEnd w:id="35"/>
      <w:r w:rsidRPr="00AB1602">
        <w:rPr>
          <w:spacing w:val="2"/>
          <w:sz w:val="24"/>
          <w:szCs w:val="24"/>
        </w:rPr>
        <w:t>Поставщик, в случае прекращения производства им запасных частей, должен:</w:t>
      </w:r>
    </w:p>
    <w:p w:rsidR="0021269E" w:rsidRPr="00AB1602" w:rsidRDefault="0021269E">
      <w:pPr>
        <w:pStyle w:val="a3"/>
        <w:shd w:val="clear" w:color="auto" w:fill="FFFFFF"/>
        <w:spacing w:before="0" w:after="0"/>
        <w:ind w:firstLine="709"/>
        <w:rPr>
          <w:spacing w:val="2"/>
          <w:sz w:val="24"/>
          <w:szCs w:val="24"/>
        </w:rPr>
      </w:pPr>
      <w:bookmarkStart w:id="36" w:name="z505"/>
      <w:bookmarkEnd w:id="36"/>
      <w:r w:rsidRPr="00AB1602">
        <w:rPr>
          <w:spacing w:val="2"/>
          <w:sz w:val="24"/>
          <w:szCs w:val="24"/>
        </w:rPr>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21269E" w:rsidRPr="00AB1602" w:rsidRDefault="0021269E">
      <w:pPr>
        <w:pStyle w:val="a3"/>
        <w:shd w:val="clear" w:color="auto" w:fill="FFFFFF"/>
        <w:spacing w:before="0" w:after="0"/>
        <w:ind w:firstLine="709"/>
        <w:rPr>
          <w:spacing w:val="2"/>
          <w:sz w:val="24"/>
          <w:szCs w:val="24"/>
        </w:rPr>
      </w:pPr>
      <w:bookmarkStart w:id="37" w:name="z506"/>
      <w:bookmarkEnd w:id="37"/>
      <w:r w:rsidRPr="00AB1602">
        <w:rPr>
          <w:spacing w:val="2"/>
          <w:sz w:val="24"/>
          <w:szCs w:val="24"/>
        </w:rPr>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21269E" w:rsidRPr="00AB1602" w:rsidRDefault="0021269E">
      <w:pPr>
        <w:pStyle w:val="a3"/>
        <w:numPr>
          <w:ilvl w:val="0"/>
          <w:numId w:val="2"/>
        </w:numPr>
        <w:shd w:val="clear" w:color="auto" w:fill="FFFFFF"/>
        <w:spacing w:before="0" w:after="0"/>
        <w:ind w:right="0"/>
        <w:rPr>
          <w:spacing w:val="2"/>
          <w:sz w:val="24"/>
          <w:szCs w:val="24"/>
        </w:rPr>
      </w:pPr>
      <w:bookmarkStart w:id="38" w:name="z507"/>
      <w:bookmarkEnd w:id="38"/>
      <w:r w:rsidRPr="00AB1602">
        <w:rPr>
          <w:spacing w:val="2"/>
          <w:sz w:val="24"/>
          <w:szCs w:val="24"/>
        </w:rPr>
        <w:t>Поставщик гарантирует, что товары, поставленные в рамках Договора,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 Поставщик далее гарантирует, что товары, поставленные по данному Договору, не будут иметь дефектов, связанных с конструкцией, материалами или работой, при нормальном использовании поставленных товаров в условиях, обычных для страны Заказчика.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21269E" w:rsidRPr="00AB1602" w:rsidRDefault="0021269E" w:rsidP="00212192">
      <w:pPr>
        <w:pStyle w:val="a3"/>
        <w:numPr>
          <w:ilvl w:val="0"/>
          <w:numId w:val="2"/>
        </w:numPr>
        <w:shd w:val="clear" w:color="auto" w:fill="FFFFFF"/>
        <w:spacing w:before="0" w:after="0"/>
        <w:ind w:right="0"/>
        <w:rPr>
          <w:spacing w:val="2"/>
          <w:sz w:val="24"/>
          <w:szCs w:val="24"/>
        </w:rPr>
      </w:pPr>
      <w:bookmarkStart w:id="39" w:name="z508"/>
      <w:bookmarkEnd w:id="39"/>
      <w:r w:rsidRPr="00AB1602">
        <w:rPr>
          <w:spacing w:val="2"/>
          <w:sz w:val="24"/>
          <w:szCs w:val="24"/>
        </w:rPr>
        <w:t>Эта гарантия действительна в течение________________________ дней после        (указать требуемый срок гарантии)</w:t>
      </w:r>
      <w:r w:rsidR="00212192" w:rsidRPr="00AB1602">
        <w:rPr>
          <w:spacing w:val="2"/>
          <w:sz w:val="24"/>
          <w:szCs w:val="24"/>
        </w:rPr>
        <w:t xml:space="preserve"> </w:t>
      </w:r>
      <w:r w:rsidRPr="00AB1602">
        <w:rPr>
          <w:spacing w:val="2"/>
          <w:sz w:val="24"/>
          <w:szCs w:val="24"/>
        </w:rPr>
        <w:t>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21269E" w:rsidRPr="00AB1602" w:rsidRDefault="0021269E">
      <w:pPr>
        <w:pStyle w:val="a3"/>
        <w:numPr>
          <w:ilvl w:val="0"/>
          <w:numId w:val="2"/>
        </w:numPr>
        <w:shd w:val="clear" w:color="auto" w:fill="FFFFFF"/>
        <w:spacing w:before="0" w:after="0"/>
        <w:ind w:right="0"/>
        <w:rPr>
          <w:spacing w:val="2"/>
          <w:sz w:val="24"/>
          <w:szCs w:val="24"/>
        </w:rPr>
      </w:pPr>
      <w:bookmarkStart w:id="40" w:name="z509"/>
      <w:bookmarkEnd w:id="40"/>
      <w:r w:rsidRPr="00AB1602">
        <w:rPr>
          <w:spacing w:val="2"/>
          <w:sz w:val="24"/>
          <w:szCs w:val="24"/>
        </w:rPr>
        <w:t>Заказчик обязан оперативно уведомить Поставщика в письменном виде обо всех претензиях, связанных с данной гарантией.</w:t>
      </w:r>
    </w:p>
    <w:p w:rsidR="0021269E" w:rsidRPr="00AB1602" w:rsidRDefault="0021269E">
      <w:pPr>
        <w:pStyle w:val="a3"/>
        <w:numPr>
          <w:ilvl w:val="0"/>
          <w:numId w:val="2"/>
        </w:numPr>
        <w:shd w:val="clear" w:color="auto" w:fill="FFFFFF"/>
        <w:spacing w:before="0" w:after="0"/>
        <w:ind w:right="0"/>
        <w:rPr>
          <w:spacing w:val="2"/>
          <w:sz w:val="24"/>
          <w:szCs w:val="24"/>
        </w:rPr>
      </w:pPr>
      <w:bookmarkStart w:id="41" w:name="z510"/>
      <w:bookmarkEnd w:id="41"/>
      <w:r w:rsidRPr="00AB1602">
        <w:rPr>
          <w:spacing w:val="2"/>
          <w:sz w:val="24"/>
          <w:szCs w:val="24"/>
        </w:rPr>
        <w:t>После получения уведомления о выходе товара из строя поставщик должен в срок не более 72 (семидесяти двух)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21269E" w:rsidRPr="00AB1602" w:rsidRDefault="0021269E">
      <w:pPr>
        <w:pStyle w:val="a3"/>
        <w:numPr>
          <w:ilvl w:val="0"/>
          <w:numId w:val="2"/>
        </w:numPr>
        <w:shd w:val="clear" w:color="auto" w:fill="FFFFFF"/>
        <w:spacing w:before="0" w:after="0"/>
        <w:ind w:right="0"/>
        <w:rPr>
          <w:spacing w:val="2"/>
          <w:sz w:val="24"/>
          <w:szCs w:val="24"/>
        </w:rPr>
      </w:pPr>
      <w:bookmarkStart w:id="42" w:name="z511"/>
      <w:bookmarkEnd w:id="42"/>
      <w:r w:rsidRPr="00AB1602">
        <w:rPr>
          <w:spacing w:val="2"/>
          <w:sz w:val="24"/>
          <w:szCs w:val="24"/>
        </w:rPr>
        <w:t>Если Поставщик, получив уведомление, не исправит дефект(ы)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3" w:name="z512"/>
      <w:bookmarkEnd w:id="43"/>
      <w:r w:rsidRPr="00AB1602">
        <w:rPr>
          <w:spacing w:val="2"/>
          <w:sz w:val="24"/>
          <w:szCs w:val="24"/>
        </w:rPr>
        <w:t>Оплата Поставщику за поставленные товары будет производиться в форме и в сроки, указанные в пунктах 5 и 6 настоящего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44" w:name="z513"/>
      <w:bookmarkEnd w:id="44"/>
      <w:r w:rsidRPr="00AB1602">
        <w:rPr>
          <w:spacing w:val="2"/>
          <w:sz w:val="24"/>
          <w:szCs w:val="24"/>
        </w:rPr>
        <w:t>Цены, указанные Заказчиком в Договоре, должны соответствовать ценам, указанным Поставщиком в его тендерной заявке.</w:t>
      </w:r>
    </w:p>
    <w:p w:rsidR="0021269E" w:rsidRPr="00AB1602" w:rsidRDefault="0021269E">
      <w:pPr>
        <w:pStyle w:val="a3"/>
        <w:numPr>
          <w:ilvl w:val="0"/>
          <w:numId w:val="2"/>
        </w:numPr>
        <w:shd w:val="clear" w:color="auto" w:fill="FFFFFF"/>
        <w:spacing w:before="0" w:after="0"/>
        <w:ind w:right="0"/>
        <w:rPr>
          <w:spacing w:val="2"/>
          <w:sz w:val="24"/>
          <w:szCs w:val="24"/>
        </w:rPr>
      </w:pPr>
      <w:bookmarkStart w:id="45" w:name="z514"/>
      <w:bookmarkEnd w:id="45"/>
      <w:r w:rsidRPr="00AB1602">
        <w:rPr>
          <w:spacing w:val="2"/>
          <w:sz w:val="24"/>
          <w:szCs w:val="24"/>
        </w:rPr>
        <w:t>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т.д.) в документы Договора не допускаются, за исключением письменных изменений, подписанных обеими сторонами.</w:t>
      </w:r>
    </w:p>
    <w:p w:rsidR="0021269E" w:rsidRPr="00AB1602" w:rsidRDefault="0021269E">
      <w:pPr>
        <w:pStyle w:val="a3"/>
        <w:numPr>
          <w:ilvl w:val="0"/>
          <w:numId w:val="2"/>
        </w:numPr>
        <w:shd w:val="clear" w:color="auto" w:fill="FFFFFF"/>
        <w:spacing w:before="0" w:after="0"/>
        <w:ind w:right="0"/>
        <w:rPr>
          <w:spacing w:val="2"/>
          <w:sz w:val="24"/>
          <w:szCs w:val="24"/>
        </w:rPr>
      </w:pPr>
      <w:bookmarkStart w:id="46" w:name="z515"/>
      <w:bookmarkEnd w:id="46"/>
      <w:r w:rsidRPr="00AB1602">
        <w:rPr>
          <w:spacing w:val="2"/>
          <w:sz w:val="24"/>
          <w:szCs w:val="24"/>
        </w:rPr>
        <w:t xml:space="preserve">Если любое изменение ведет к уменьшению стоимости или сроков, необходимых Поставщику для поставки любой части товаров по Договору, то цена Договора </w:t>
      </w:r>
      <w:r w:rsidRPr="00AB1602">
        <w:rPr>
          <w:spacing w:val="2"/>
          <w:sz w:val="24"/>
          <w:szCs w:val="24"/>
        </w:rPr>
        <w:lastRenderedPageBreak/>
        <w:t>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7" w:name="z516"/>
      <w:bookmarkEnd w:id="47"/>
      <w:r w:rsidRPr="00AB1602">
        <w:rPr>
          <w:spacing w:val="2"/>
          <w:sz w:val="24"/>
          <w:szCs w:val="24"/>
        </w:rPr>
        <w:t>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8" w:name="z517"/>
      <w:bookmarkEnd w:id="48"/>
      <w:r w:rsidRPr="00AB1602">
        <w:rPr>
          <w:spacing w:val="2"/>
          <w:sz w:val="24"/>
          <w:szCs w:val="24"/>
        </w:rPr>
        <w:t>Поставка товаров и предоставление услуг должны осуществляться Поставщиком в соответствии с графиком, указанным в таблице цен.</w:t>
      </w:r>
    </w:p>
    <w:p w:rsidR="0021269E" w:rsidRPr="00AB1602" w:rsidRDefault="0021269E">
      <w:pPr>
        <w:pStyle w:val="a3"/>
        <w:numPr>
          <w:ilvl w:val="0"/>
          <w:numId w:val="2"/>
        </w:numPr>
        <w:shd w:val="clear" w:color="auto" w:fill="FFFFFF"/>
        <w:spacing w:before="0" w:after="0"/>
        <w:ind w:right="0"/>
        <w:rPr>
          <w:spacing w:val="2"/>
          <w:sz w:val="24"/>
          <w:szCs w:val="24"/>
        </w:rPr>
      </w:pPr>
      <w:bookmarkStart w:id="49" w:name="z518"/>
      <w:bookmarkEnd w:id="49"/>
      <w:r w:rsidRPr="00AB1602">
        <w:rPr>
          <w:spacing w:val="2"/>
          <w:sz w:val="24"/>
          <w:szCs w:val="24"/>
        </w:rPr>
        <w:t>Задержка с выполнением поставки со стороны поставщика приводит к удержанию обеспечения исполнения договора и выплате неустойки.</w:t>
      </w:r>
    </w:p>
    <w:p w:rsidR="0021269E" w:rsidRPr="00AB1602" w:rsidRDefault="0021269E">
      <w:pPr>
        <w:pStyle w:val="a3"/>
        <w:numPr>
          <w:ilvl w:val="0"/>
          <w:numId w:val="2"/>
        </w:numPr>
        <w:shd w:val="clear" w:color="auto" w:fill="FFFFFF"/>
        <w:spacing w:before="0" w:after="0"/>
        <w:ind w:right="0"/>
        <w:rPr>
          <w:spacing w:val="2"/>
          <w:sz w:val="24"/>
          <w:szCs w:val="24"/>
        </w:rPr>
      </w:pPr>
      <w:bookmarkStart w:id="50" w:name="z519"/>
      <w:bookmarkEnd w:id="50"/>
      <w:r w:rsidRPr="00AB1602">
        <w:rPr>
          <w:spacing w:val="2"/>
          <w:sz w:val="24"/>
          <w:szCs w:val="24"/>
        </w:rPr>
        <w:t>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причине(ах). После получения уведомления от Поставщика Заказчик должен оценить ситуацию и может, по своему усмотрению, продлить срок выполнения Договора поставщиком; в этом случае, такое продление должно быть ратифицировано сторонами путем внесения поправки в текст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51" w:name="z520"/>
      <w:bookmarkEnd w:id="51"/>
      <w:r w:rsidRPr="00AB1602">
        <w:rPr>
          <w:spacing w:val="2"/>
          <w:sz w:val="24"/>
          <w:szCs w:val="24"/>
        </w:rPr>
        <w:t>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от суммы недопоставленного или поставленного с нарушением сроков товара.</w:t>
      </w:r>
    </w:p>
    <w:p w:rsidR="0021269E" w:rsidRPr="00AB1602" w:rsidRDefault="0021269E">
      <w:pPr>
        <w:pStyle w:val="a3"/>
        <w:numPr>
          <w:ilvl w:val="0"/>
          <w:numId w:val="2"/>
        </w:numPr>
        <w:shd w:val="clear" w:color="auto" w:fill="FFFFFF"/>
        <w:spacing w:before="0" w:after="0"/>
        <w:ind w:right="0"/>
        <w:rPr>
          <w:spacing w:val="2"/>
          <w:sz w:val="24"/>
          <w:szCs w:val="24"/>
        </w:rPr>
      </w:pPr>
      <w:bookmarkStart w:id="52" w:name="z521"/>
      <w:bookmarkEnd w:id="52"/>
      <w:r w:rsidRPr="00AB1602">
        <w:rPr>
          <w:spacing w:val="2"/>
          <w:sz w:val="24"/>
          <w:szCs w:val="24"/>
        </w:rPr>
        <w:t>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53" w:name="z522"/>
      <w:bookmarkEnd w:id="53"/>
      <w:r w:rsidRPr="00AB1602">
        <w:rPr>
          <w:spacing w:val="2"/>
          <w:sz w:val="24"/>
          <w:szCs w:val="24"/>
        </w:rPr>
        <w:t>Для целей настоящего Договора «форс-мажор» означает событие, неподвластное контролю со стороны Поставщика, не связанное с просчетом или небрежностью Поставщика и имеющее непредвиденный характер. Такие события могут включать, но не ограничиваться действиями, такими как: военные действия, природные или стихийные бедствия, эпидемия, карантин и эмбарго на поставки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54" w:name="z524"/>
      <w:bookmarkEnd w:id="54"/>
      <w:r w:rsidRPr="00AB1602">
        <w:rPr>
          <w:spacing w:val="2"/>
          <w:sz w:val="24"/>
          <w:szCs w:val="24"/>
        </w:rPr>
        <w:t>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поступают иные письменные инструкции,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55" w:name="z525"/>
      <w:bookmarkEnd w:id="55"/>
      <w:r w:rsidRPr="00AB1602">
        <w:rPr>
          <w:spacing w:val="2"/>
          <w:sz w:val="24"/>
          <w:szCs w:val="24"/>
        </w:rPr>
        <w:t>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несет никакой финансовой обязанности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21269E" w:rsidRPr="00AB1602" w:rsidRDefault="0021269E">
      <w:pPr>
        <w:pStyle w:val="a3"/>
        <w:numPr>
          <w:ilvl w:val="0"/>
          <w:numId w:val="2"/>
        </w:numPr>
        <w:shd w:val="clear" w:color="auto" w:fill="FFFFFF"/>
        <w:spacing w:before="0" w:after="0"/>
        <w:ind w:right="0"/>
        <w:rPr>
          <w:spacing w:val="2"/>
          <w:sz w:val="24"/>
          <w:szCs w:val="24"/>
        </w:rPr>
      </w:pPr>
      <w:bookmarkStart w:id="56" w:name="z526"/>
      <w:bookmarkEnd w:id="56"/>
      <w:r w:rsidRPr="00AB1602">
        <w:rPr>
          <w:spacing w:val="2"/>
          <w:sz w:val="24"/>
          <w:szCs w:val="24"/>
        </w:rPr>
        <w:t>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57" w:name="z527"/>
      <w:bookmarkEnd w:id="57"/>
      <w:r w:rsidRPr="00AB1602">
        <w:rPr>
          <w:spacing w:val="2"/>
          <w:sz w:val="24"/>
          <w:szCs w:val="24"/>
        </w:rPr>
        <w:t xml:space="preserve">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w:t>
      </w:r>
      <w:r w:rsidRPr="00AB1602">
        <w:rPr>
          <w:spacing w:val="2"/>
          <w:sz w:val="24"/>
          <w:szCs w:val="24"/>
        </w:rPr>
        <w:lastRenderedPageBreak/>
        <w:t>чтобы разрешать в процессе прямых переговоров все разногласия или споры, возникающие между ними по Договору или в связи с ним.</w:t>
      </w:r>
    </w:p>
    <w:p w:rsidR="0021269E" w:rsidRPr="00AB1602" w:rsidRDefault="0021269E">
      <w:pPr>
        <w:pStyle w:val="a3"/>
        <w:numPr>
          <w:ilvl w:val="0"/>
          <w:numId w:val="2"/>
        </w:numPr>
        <w:shd w:val="clear" w:color="auto" w:fill="FFFFFF"/>
        <w:spacing w:before="0" w:after="0"/>
        <w:ind w:right="0"/>
        <w:rPr>
          <w:spacing w:val="2"/>
          <w:sz w:val="24"/>
          <w:szCs w:val="24"/>
        </w:rPr>
      </w:pPr>
      <w:bookmarkStart w:id="58" w:name="z528"/>
      <w:bookmarkEnd w:id="58"/>
      <w:r w:rsidRPr="00AB1602">
        <w:rPr>
          <w:spacing w:val="2"/>
          <w:sz w:val="24"/>
          <w:szCs w:val="24"/>
        </w:rPr>
        <w:t>Если в течение 21 (двадцати одного)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21269E" w:rsidRPr="00AB1602" w:rsidRDefault="0021269E">
      <w:pPr>
        <w:pStyle w:val="a3"/>
        <w:numPr>
          <w:ilvl w:val="0"/>
          <w:numId w:val="2"/>
        </w:numPr>
        <w:shd w:val="clear" w:color="auto" w:fill="FFFFFF"/>
        <w:spacing w:before="0" w:after="0"/>
        <w:ind w:right="0"/>
        <w:rPr>
          <w:spacing w:val="2"/>
          <w:sz w:val="24"/>
          <w:szCs w:val="24"/>
        </w:rPr>
      </w:pPr>
      <w:bookmarkStart w:id="59" w:name="z529"/>
      <w:bookmarkEnd w:id="59"/>
      <w:r w:rsidRPr="00AB1602">
        <w:rPr>
          <w:spacing w:val="2"/>
          <w:sz w:val="24"/>
          <w:szCs w:val="24"/>
        </w:rPr>
        <w:t>Договор составляется на государственном и/или русском языках. В случае,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арбитраже рассматривается экземпляр Договора на государственном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21269E" w:rsidRPr="00AB1602" w:rsidRDefault="0021269E">
      <w:pPr>
        <w:pStyle w:val="a3"/>
        <w:numPr>
          <w:ilvl w:val="0"/>
          <w:numId w:val="2"/>
        </w:numPr>
        <w:shd w:val="clear" w:color="auto" w:fill="FFFFFF"/>
        <w:spacing w:before="0" w:after="0"/>
        <w:ind w:right="0"/>
        <w:rPr>
          <w:spacing w:val="2"/>
          <w:sz w:val="24"/>
          <w:szCs w:val="24"/>
        </w:rPr>
      </w:pPr>
      <w:bookmarkStart w:id="60" w:name="z530"/>
      <w:bookmarkEnd w:id="60"/>
      <w:r w:rsidRPr="00AB1602">
        <w:rPr>
          <w:spacing w:val="2"/>
          <w:sz w:val="24"/>
          <w:szCs w:val="24"/>
        </w:rPr>
        <w:t>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21269E" w:rsidRPr="00AB1602" w:rsidRDefault="0021269E">
      <w:pPr>
        <w:pStyle w:val="a3"/>
        <w:numPr>
          <w:ilvl w:val="0"/>
          <w:numId w:val="2"/>
        </w:numPr>
        <w:shd w:val="clear" w:color="auto" w:fill="FFFFFF"/>
        <w:spacing w:before="0" w:after="0"/>
        <w:ind w:right="0"/>
        <w:rPr>
          <w:spacing w:val="2"/>
          <w:sz w:val="24"/>
          <w:szCs w:val="24"/>
        </w:rPr>
      </w:pPr>
      <w:bookmarkStart w:id="61" w:name="z531"/>
      <w:bookmarkEnd w:id="61"/>
      <w:r w:rsidRPr="00AB1602">
        <w:rPr>
          <w:spacing w:val="2"/>
          <w:sz w:val="24"/>
          <w:szCs w:val="24"/>
        </w:rPr>
        <w:t>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21269E" w:rsidRPr="00AB1602" w:rsidRDefault="0021269E">
      <w:pPr>
        <w:pStyle w:val="a3"/>
        <w:numPr>
          <w:ilvl w:val="0"/>
          <w:numId w:val="2"/>
        </w:numPr>
        <w:shd w:val="clear" w:color="auto" w:fill="FFFFFF"/>
        <w:spacing w:before="0" w:after="0"/>
        <w:ind w:right="0"/>
        <w:rPr>
          <w:spacing w:val="2"/>
          <w:sz w:val="24"/>
          <w:szCs w:val="24"/>
        </w:rPr>
      </w:pPr>
      <w:bookmarkStart w:id="62" w:name="z532"/>
      <w:bookmarkEnd w:id="62"/>
      <w:r w:rsidRPr="00AB1602">
        <w:rPr>
          <w:spacing w:val="2"/>
          <w:sz w:val="24"/>
          <w:szCs w:val="24"/>
        </w:rPr>
        <w:t>Налоги и другие обязательные платежи в бюджет подлежат уплате в соответствии с налоговым законодательством Республики Казахстан.</w:t>
      </w:r>
    </w:p>
    <w:p w:rsidR="0021269E" w:rsidRPr="00AB1602" w:rsidRDefault="0021269E">
      <w:pPr>
        <w:pStyle w:val="a3"/>
        <w:numPr>
          <w:ilvl w:val="0"/>
          <w:numId w:val="2"/>
        </w:numPr>
        <w:shd w:val="clear" w:color="auto" w:fill="FFFFFF"/>
        <w:spacing w:before="0" w:after="0"/>
        <w:ind w:right="0"/>
        <w:rPr>
          <w:spacing w:val="2"/>
          <w:sz w:val="24"/>
          <w:szCs w:val="24"/>
        </w:rPr>
      </w:pPr>
      <w:bookmarkStart w:id="63" w:name="z533"/>
      <w:bookmarkEnd w:id="63"/>
      <w:r w:rsidRPr="00AB1602">
        <w:rPr>
          <w:spacing w:val="2"/>
          <w:sz w:val="24"/>
          <w:szCs w:val="24"/>
        </w:rPr>
        <w:t>Поставщик обязан внести обеспечение исполнения Договора в форме, объеме и на условиях, предусмотренных в тендерной документации.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64" w:name="z534"/>
      <w:bookmarkEnd w:id="64"/>
      <w:r w:rsidRPr="00AB1602">
        <w:rPr>
          <w:spacing w:val="2"/>
          <w:sz w:val="24"/>
          <w:szCs w:val="24"/>
        </w:rPr>
        <w:t>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65" w:name="z535"/>
      <w:bookmarkEnd w:id="65"/>
      <w:r w:rsidRPr="00AB1602">
        <w:rPr>
          <w:spacing w:val="2"/>
          <w:sz w:val="24"/>
          <w:szCs w:val="24"/>
        </w:rPr>
        <w:t xml:space="preserve">Срок действия договора: до 31 декабря </w:t>
      </w:r>
      <w:r w:rsidR="00657DAE">
        <w:rPr>
          <w:spacing w:val="2"/>
          <w:sz w:val="24"/>
          <w:szCs w:val="24"/>
        </w:rPr>
        <w:t>2021</w:t>
      </w:r>
      <w:r w:rsidRPr="00AB1602">
        <w:rPr>
          <w:spacing w:val="2"/>
          <w:sz w:val="24"/>
          <w:szCs w:val="24"/>
        </w:rPr>
        <w:t xml:space="preserve"> года</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Адреса и реквизиты Сторон:</w:t>
      </w:r>
    </w:p>
    <w:tbl>
      <w:tblPr>
        <w:tblW w:w="9355" w:type="dxa"/>
        <w:tblInd w:w="2" w:type="dxa"/>
        <w:tblLayout w:type="fixed"/>
        <w:tblLook w:val="0000" w:firstRow="0" w:lastRow="0" w:firstColumn="0" w:lastColumn="0" w:noHBand="0" w:noVBand="0"/>
      </w:tblPr>
      <w:tblGrid>
        <w:gridCol w:w="4800"/>
        <w:gridCol w:w="4555"/>
      </w:tblGrid>
      <w:tr w:rsidR="0021269E" w:rsidRPr="00AB1602" w:rsidTr="00657DAE">
        <w:trPr>
          <w:trHeight w:val="441"/>
        </w:trPr>
        <w:tc>
          <w:tcPr>
            <w:tcW w:w="4800" w:type="dxa"/>
            <w:tcBorders>
              <w:top w:val="nil"/>
              <w:left w:val="nil"/>
              <w:bottom w:val="nil"/>
              <w:right w:val="nil"/>
            </w:tcBorders>
            <w:vAlign w:val="center"/>
          </w:tcPr>
          <w:p w:rsidR="0021269E" w:rsidRPr="00AB1602" w:rsidRDefault="0021269E">
            <w:pPr>
              <w:jc w:val="center"/>
              <w:rPr>
                <w:b/>
                <w:bCs/>
                <w:i/>
                <w:iCs/>
                <w:sz w:val="20"/>
                <w:szCs w:val="20"/>
              </w:rPr>
            </w:pPr>
            <w:bookmarkStart w:id="66" w:name="z537"/>
            <w:bookmarkEnd w:id="66"/>
            <w:r w:rsidRPr="00AB1602">
              <w:rPr>
                <w:b/>
                <w:bCs/>
                <w:i/>
                <w:iCs/>
                <w:sz w:val="20"/>
                <w:szCs w:val="20"/>
              </w:rPr>
              <w:t>ЗАКАЗЧИК</w:t>
            </w:r>
          </w:p>
        </w:tc>
        <w:tc>
          <w:tcPr>
            <w:tcW w:w="4555" w:type="dxa"/>
            <w:tcBorders>
              <w:top w:val="nil"/>
              <w:left w:val="nil"/>
              <w:bottom w:val="nil"/>
              <w:right w:val="nil"/>
            </w:tcBorders>
            <w:vAlign w:val="center"/>
          </w:tcPr>
          <w:p w:rsidR="0021269E" w:rsidRPr="00AB1602" w:rsidRDefault="0021269E">
            <w:pPr>
              <w:jc w:val="center"/>
              <w:rPr>
                <w:b/>
                <w:bCs/>
                <w:i/>
                <w:iCs/>
                <w:sz w:val="20"/>
                <w:szCs w:val="20"/>
              </w:rPr>
            </w:pPr>
            <w:r w:rsidRPr="00AB1602">
              <w:rPr>
                <w:b/>
                <w:bCs/>
                <w:i/>
                <w:iCs/>
                <w:sz w:val="20"/>
                <w:szCs w:val="20"/>
              </w:rPr>
              <w:t>ПОСТАВЩИК</w:t>
            </w:r>
          </w:p>
        </w:tc>
      </w:tr>
      <w:tr w:rsidR="00657DAE" w:rsidRPr="00AB1602" w:rsidTr="00657DAE">
        <w:tc>
          <w:tcPr>
            <w:tcW w:w="4800" w:type="dxa"/>
            <w:tcBorders>
              <w:top w:val="nil"/>
              <w:left w:val="nil"/>
              <w:bottom w:val="nil"/>
              <w:right w:val="nil"/>
            </w:tcBorders>
            <w:vAlign w:val="center"/>
          </w:tcPr>
          <w:p w:rsidR="00657DAE" w:rsidRPr="00AB1602" w:rsidRDefault="00657DAE" w:rsidP="00657DAE">
            <w:pPr>
              <w:rPr>
                <w:b/>
                <w:bCs/>
                <w:sz w:val="20"/>
                <w:szCs w:val="20"/>
                <w:lang w:val="kk-KZ"/>
              </w:rPr>
            </w:pPr>
            <w:r w:rsidRPr="00AB1602">
              <w:rPr>
                <w:b/>
                <w:bCs/>
                <w:sz w:val="20"/>
                <w:szCs w:val="20"/>
                <w:lang w:val="kk-KZ"/>
              </w:rPr>
              <w:t>АО</w:t>
            </w:r>
            <w:r w:rsidRPr="00AB1602">
              <w:rPr>
                <w:b/>
                <w:bCs/>
                <w:sz w:val="20"/>
                <w:szCs w:val="20"/>
              </w:rPr>
              <w:t xml:space="preserve"> «Научный центр педиатрии и детской хирургии»</w:t>
            </w:r>
          </w:p>
        </w:tc>
        <w:tc>
          <w:tcPr>
            <w:tcW w:w="4555" w:type="dxa"/>
            <w:tcBorders>
              <w:top w:val="nil"/>
              <w:left w:val="nil"/>
              <w:bottom w:val="nil"/>
              <w:right w:val="nil"/>
            </w:tcBorders>
          </w:tcPr>
          <w:p w:rsidR="00657DAE" w:rsidRPr="00AB1602" w:rsidRDefault="00657DAE" w:rsidP="00657DAE">
            <w:pPr>
              <w:rPr>
                <w:b/>
                <w:bCs/>
                <w:sz w:val="20"/>
                <w:szCs w:val="20"/>
              </w:rPr>
            </w:pPr>
          </w:p>
        </w:tc>
      </w:tr>
      <w:tr w:rsidR="00657DAE" w:rsidRPr="00B65C20" w:rsidTr="00657DAE">
        <w:tc>
          <w:tcPr>
            <w:tcW w:w="4800" w:type="dxa"/>
            <w:tcBorders>
              <w:top w:val="nil"/>
              <w:left w:val="nil"/>
              <w:bottom w:val="nil"/>
              <w:right w:val="nil"/>
            </w:tcBorders>
            <w:vAlign w:val="center"/>
          </w:tcPr>
          <w:p w:rsidR="00657DAE" w:rsidRPr="00AB1602" w:rsidRDefault="00657DAE" w:rsidP="00657DAE">
            <w:pPr>
              <w:rPr>
                <w:sz w:val="20"/>
                <w:szCs w:val="20"/>
              </w:rPr>
            </w:pPr>
            <w:r w:rsidRPr="00AB1602">
              <w:rPr>
                <w:sz w:val="20"/>
                <w:szCs w:val="20"/>
              </w:rPr>
              <w:t xml:space="preserve">050023, город Алматы, Бостандыкский район, проспект Аль-Фараби, 146; Тел +7(727) 299-20-20, Факс +7 (727) 299-21-21, </w:t>
            </w:r>
          </w:p>
          <w:p w:rsidR="00657DAE" w:rsidRPr="00803B43" w:rsidRDefault="00657DAE" w:rsidP="00657DAE">
            <w:pPr>
              <w:rPr>
                <w:sz w:val="20"/>
                <w:szCs w:val="20"/>
                <w:lang w:val="en-US"/>
              </w:rPr>
            </w:pPr>
            <w:r w:rsidRPr="00AB1602">
              <w:rPr>
                <w:sz w:val="20"/>
                <w:szCs w:val="20"/>
                <w:lang w:val="en-US"/>
              </w:rPr>
              <w:t xml:space="preserve">E-mail  </w:t>
            </w:r>
            <w:r w:rsidRPr="00803B43">
              <w:rPr>
                <w:sz w:val="20"/>
                <w:szCs w:val="20"/>
                <w:lang w:val="en-US"/>
              </w:rPr>
              <w:t>info@pediatria.kz</w:t>
            </w:r>
          </w:p>
        </w:tc>
        <w:tc>
          <w:tcPr>
            <w:tcW w:w="4555" w:type="dxa"/>
            <w:tcBorders>
              <w:top w:val="nil"/>
              <w:left w:val="nil"/>
              <w:bottom w:val="nil"/>
              <w:right w:val="nil"/>
            </w:tcBorders>
          </w:tcPr>
          <w:p w:rsidR="00657DAE" w:rsidRPr="00AB1602" w:rsidRDefault="00657DAE" w:rsidP="00657DAE">
            <w:pPr>
              <w:rPr>
                <w:sz w:val="20"/>
                <w:szCs w:val="20"/>
                <w:lang w:val="en-US"/>
              </w:rPr>
            </w:pPr>
          </w:p>
        </w:tc>
      </w:tr>
      <w:tr w:rsidR="00657DAE" w:rsidRPr="00AB1602" w:rsidTr="00657DAE">
        <w:tc>
          <w:tcPr>
            <w:tcW w:w="4800" w:type="dxa"/>
            <w:tcBorders>
              <w:top w:val="nil"/>
              <w:left w:val="nil"/>
              <w:bottom w:val="nil"/>
              <w:right w:val="nil"/>
            </w:tcBorders>
            <w:vAlign w:val="center"/>
          </w:tcPr>
          <w:p w:rsidR="00657DAE" w:rsidRPr="00AB1602" w:rsidRDefault="00657DAE" w:rsidP="00657DAE">
            <w:pPr>
              <w:rPr>
                <w:sz w:val="20"/>
                <w:szCs w:val="20"/>
                <w:lang w:val="en-US"/>
              </w:rPr>
            </w:pPr>
            <w:r w:rsidRPr="00AB1602">
              <w:rPr>
                <w:sz w:val="20"/>
                <w:szCs w:val="20"/>
              </w:rPr>
              <w:t>БИН</w:t>
            </w:r>
            <w:r w:rsidRPr="00AB1602">
              <w:rPr>
                <w:sz w:val="20"/>
                <w:szCs w:val="20"/>
                <w:lang w:val="en-US"/>
              </w:rPr>
              <w:t>: 991240004660</w:t>
            </w:r>
          </w:p>
          <w:p w:rsidR="00657DAE" w:rsidRPr="00AB1602" w:rsidRDefault="00657DAE" w:rsidP="00657DAE">
            <w:pPr>
              <w:rPr>
                <w:sz w:val="20"/>
                <w:szCs w:val="20"/>
                <w:lang w:val="en-US"/>
              </w:rPr>
            </w:pPr>
            <w:r w:rsidRPr="00AB1602">
              <w:rPr>
                <w:sz w:val="20"/>
                <w:szCs w:val="20"/>
              </w:rPr>
              <w:t>РНН</w:t>
            </w:r>
            <w:r w:rsidRPr="00AB1602">
              <w:rPr>
                <w:sz w:val="20"/>
                <w:szCs w:val="20"/>
                <w:lang w:val="en-US"/>
              </w:rPr>
              <w:t>: 600400054252</w:t>
            </w:r>
          </w:p>
          <w:p w:rsidR="00657DAE" w:rsidRPr="00AB1602" w:rsidRDefault="00657DAE" w:rsidP="00657DAE">
            <w:pPr>
              <w:rPr>
                <w:sz w:val="20"/>
                <w:szCs w:val="20"/>
                <w:lang w:val="en-US"/>
              </w:rPr>
            </w:pPr>
            <w:r w:rsidRPr="00AB1602">
              <w:rPr>
                <w:sz w:val="20"/>
                <w:szCs w:val="20"/>
              </w:rPr>
              <w:t>ИИК</w:t>
            </w:r>
            <w:r w:rsidRPr="00AB1602">
              <w:rPr>
                <w:sz w:val="20"/>
                <w:szCs w:val="20"/>
                <w:lang w:val="en-US"/>
              </w:rPr>
              <w:t>: KZ51914002203KZ001T3</w:t>
            </w:r>
          </w:p>
          <w:p w:rsidR="00657DAE" w:rsidRPr="00AB1602" w:rsidRDefault="00657DAE" w:rsidP="00657DAE">
            <w:pPr>
              <w:rPr>
                <w:sz w:val="20"/>
                <w:szCs w:val="20"/>
                <w:lang w:val="en-US"/>
              </w:rPr>
            </w:pPr>
            <w:r w:rsidRPr="00AB1602">
              <w:rPr>
                <w:sz w:val="20"/>
                <w:szCs w:val="20"/>
              </w:rPr>
              <w:t>БИК</w:t>
            </w:r>
            <w:r w:rsidRPr="00AB1602">
              <w:rPr>
                <w:sz w:val="20"/>
                <w:szCs w:val="20"/>
                <w:lang w:val="en-US"/>
              </w:rPr>
              <w:t>: SABRKZKA</w:t>
            </w:r>
          </w:p>
          <w:p w:rsidR="00657DAE" w:rsidRPr="00AB1602" w:rsidRDefault="00657DAE" w:rsidP="00657DAE">
            <w:pPr>
              <w:rPr>
                <w:sz w:val="20"/>
                <w:szCs w:val="20"/>
              </w:rPr>
            </w:pPr>
            <w:r w:rsidRPr="00AB1602">
              <w:rPr>
                <w:sz w:val="20"/>
                <w:szCs w:val="20"/>
              </w:rPr>
              <w:t>Банк: в ДБ АО «Сбербанк» г.Алматы</w:t>
            </w:r>
          </w:p>
          <w:p w:rsidR="00657DAE" w:rsidRPr="00AB1602" w:rsidRDefault="00657DAE" w:rsidP="00657DAE">
            <w:pPr>
              <w:rPr>
                <w:sz w:val="20"/>
                <w:szCs w:val="20"/>
              </w:rPr>
            </w:pPr>
            <w:r w:rsidRPr="00AB1602">
              <w:rPr>
                <w:sz w:val="20"/>
                <w:szCs w:val="20"/>
              </w:rPr>
              <w:t>КБЕ: 16</w:t>
            </w:r>
          </w:p>
        </w:tc>
        <w:tc>
          <w:tcPr>
            <w:tcW w:w="4555" w:type="dxa"/>
            <w:tcBorders>
              <w:top w:val="nil"/>
              <w:left w:val="nil"/>
              <w:bottom w:val="nil"/>
              <w:right w:val="nil"/>
            </w:tcBorders>
          </w:tcPr>
          <w:p w:rsidR="00657DAE" w:rsidRPr="00AB1602" w:rsidRDefault="00657DAE" w:rsidP="00657DAE">
            <w:pPr>
              <w:rPr>
                <w:sz w:val="20"/>
                <w:szCs w:val="20"/>
              </w:rPr>
            </w:pPr>
          </w:p>
        </w:tc>
      </w:tr>
      <w:tr w:rsidR="00657DAE" w:rsidRPr="00AB1602" w:rsidTr="00657DAE">
        <w:tc>
          <w:tcPr>
            <w:tcW w:w="4800" w:type="dxa"/>
            <w:tcBorders>
              <w:top w:val="nil"/>
              <w:left w:val="nil"/>
              <w:bottom w:val="nil"/>
              <w:right w:val="nil"/>
            </w:tcBorders>
          </w:tcPr>
          <w:p w:rsidR="00657DAE" w:rsidRPr="00854D07" w:rsidRDefault="00657DAE" w:rsidP="00657DAE">
            <w:pPr>
              <w:rPr>
                <w:b/>
                <w:bCs/>
                <w:sz w:val="20"/>
                <w:szCs w:val="20"/>
              </w:rPr>
            </w:pPr>
            <w:r>
              <w:rPr>
                <w:b/>
                <w:bCs/>
                <w:sz w:val="20"/>
                <w:szCs w:val="20"/>
                <w:lang w:val="kk-KZ"/>
              </w:rPr>
              <w:t>П</w:t>
            </w:r>
            <w:r>
              <w:rPr>
                <w:b/>
                <w:bCs/>
                <w:sz w:val="20"/>
                <w:szCs w:val="20"/>
              </w:rPr>
              <w:t>редседател</w:t>
            </w:r>
            <w:r>
              <w:rPr>
                <w:b/>
                <w:bCs/>
                <w:sz w:val="20"/>
                <w:szCs w:val="20"/>
                <w:lang w:val="kk-KZ"/>
              </w:rPr>
              <w:t>ь</w:t>
            </w:r>
            <w:r>
              <w:rPr>
                <w:b/>
                <w:bCs/>
                <w:sz w:val="20"/>
                <w:szCs w:val="20"/>
              </w:rPr>
              <w:t xml:space="preserve"> </w:t>
            </w:r>
            <w:r w:rsidRPr="00AB1602">
              <w:rPr>
                <w:b/>
                <w:bCs/>
                <w:sz w:val="20"/>
                <w:szCs w:val="20"/>
              </w:rPr>
              <w:t>Правления______</w:t>
            </w:r>
            <w:r>
              <w:rPr>
                <w:b/>
                <w:bCs/>
                <w:sz w:val="20"/>
                <w:szCs w:val="20"/>
              </w:rPr>
              <w:t>__________</w:t>
            </w:r>
            <w:r>
              <w:rPr>
                <w:b/>
                <w:bCs/>
                <w:sz w:val="20"/>
                <w:szCs w:val="20"/>
                <w:lang w:val="kk-KZ"/>
              </w:rPr>
              <w:t>Боранбаева Р.З.</w:t>
            </w:r>
          </w:p>
          <w:p w:rsidR="00657DAE" w:rsidRPr="00AB1602" w:rsidRDefault="00657DAE" w:rsidP="00657DAE">
            <w:pPr>
              <w:rPr>
                <w:b/>
                <w:bCs/>
                <w:sz w:val="20"/>
                <w:szCs w:val="20"/>
              </w:rPr>
            </w:pPr>
            <w:r w:rsidRPr="00AB1602">
              <w:rPr>
                <w:b/>
                <w:bCs/>
                <w:sz w:val="20"/>
                <w:szCs w:val="20"/>
              </w:rPr>
              <w:t>М.П.</w:t>
            </w:r>
          </w:p>
          <w:p w:rsidR="00657DAE" w:rsidRPr="00AB1602" w:rsidRDefault="00657DAE" w:rsidP="00657DAE">
            <w:pPr>
              <w:rPr>
                <w:b/>
                <w:bCs/>
                <w:sz w:val="20"/>
                <w:szCs w:val="20"/>
              </w:rPr>
            </w:pPr>
            <w:r w:rsidRPr="00AB1602">
              <w:rPr>
                <w:b/>
                <w:bCs/>
                <w:sz w:val="20"/>
                <w:szCs w:val="20"/>
              </w:rPr>
              <w:t>Дата</w:t>
            </w:r>
          </w:p>
        </w:tc>
        <w:tc>
          <w:tcPr>
            <w:tcW w:w="4555" w:type="dxa"/>
            <w:tcBorders>
              <w:top w:val="nil"/>
              <w:left w:val="nil"/>
              <w:bottom w:val="nil"/>
              <w:right w:val="nil"/>
            </w:tcBorders>
          </w:tcPr>
          <w:p w:rsidR="00657DAE" w:rsidRPr="00AB1602" w:rsidRDefault="00657DAE" w:rsidP="00657DAE">
            <w:pPr>
              <w:rPr>
                <w:b/>
                <w:bCs/>
                <w:sz w:val="20"/>
                <w:szCs w:val="20"/>
              </w:rPr>
            </w:pPr>
          </w:p>
        </w:tc>
      </w:tr>
    </w:tbl>
    <w:p w:rsidR="0021269E" w:rsidRPr="001478D7" w:rsidRDefault="0021269E">
      <w:pPr>
        <w:pStyle w:val="a3"/>
        <w:shd w:val="clear" w:color="auto" w:fill="FFFFFF"/>
        <w:spacing w:before="0" w:after="0"/>
        <w:ind w:firstLine="709"/>
        <w:rPr>
          <w:spacing w:val="2"/>
          <w:sz w:val="20"/>
          <w:szCs w:val="20"/>
        </w:rPr>
      </w:pPr>
      <w:r w:rsidRPr="00AB1602">
        <w:rPr>
          <w:spacing w:val="2"/>
          <w:sz w:val="20"/>
          <w:szCs w:val="20"/>
        </w:rPr>
        <w:t>Настоящий Типовой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изделий медицинского назначения и медицинской техники.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sectPr w:rsidR="0021269E" w:rsidRPr="001478D7" w:rsidSect="001478D7">
      <w:pgSz w:w="11906" w:h="16838"/>
      <w:pgMar w:top="1134" w:right="924" w:bottom="1259" w:left="1077" w:header="709" w:footer="709"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635EE" w:rsidRDefault="009635EE" w:rsidP="0021269E">
      <w:r>
        <w:separator/>
      </w:r>
    </w:p>
  </w:endnote>
  <w:endnote w:type="continuationSeparator" w:id="0">
    <w:p w:rsidR="009635EE" w:rsidRDefault="009635EE" w:rsidP="002126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Гельветика">
    <w:panose1 w:val="00000000000000000000"/>
    <w:charset w:val="CC"/>
    <w:family w:val="decorative"/>
    <w:notTrueType/>
    <w:pitch w:val="default"/>
    <w:sig w:usb0="00000201" w:usb1="00000000" w:usb2="00000000" w:usb3="00000000" w:csb0="00000004" w:csb1="00000000"/>
  </w:font>
  <w:font w:name="Franklin Gothic Medium Cond">
    <w:charset w:val="CC"/>
    <w:family w:val="swiss"/>
    <w:pitch w:val="variable"/>
    <w:sig w:usb0="00000287" w:usb1="00000000" w:usb2="00000000" w:usb3="00000000" w:csb0="0000009F" w:csb1="00000000"/>
  </w:font>
  <w:font w:name="TimesET">
    <w:altName w:val="Times New Roman"/>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C20" w:rsidRDefault="00B65C20">
    <w:pPr>
      <w:pStyle w:val="a9"/>
      <w:rPr>
        <w:rStyle w:val="ab"/>
        <w:rFonts w:ascii="Times New Roman" w:hAnsi="Times New Roman" w:cs="Times New Roman"/>
      </w:rPr>
    </w:pPr>
    <w:r>
      <w:rPr>
        <w:rStyle w:val="ab"/>
        <w:rFonts w:ascii="Times New Roman" w:hAnsi="Times New Roman" w:cs="Times New Roman"/>
      </w:rPr>
      <w:fldChar w:fldCharType="begin"/>
    </w:r>
    <w:r>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Pr>
        <w:rStyle w:val="ab"/>
        <w:rFonts w:ascii="Times New Roman" w:hAnsi="Times New Roman" w:cs="Times New Roman"/>
      </w:rPr>
      <w:t>1</w:t>
    </w:r>
    <w:r>
      <w:rPr>
        <w:rStyle w:val="ab"/>
        <w:rFonts w:ascii="Times New Roman" w:hAnsi="Times New Roman" w:cs="Times New Roman"/>
      </w:rPr>
      <w:fldChar w:fldCharType="end"/>
    </w:r>
  </w:p>
  <w:p w:rsidR="00B65C20" w:rsidRDefault="00B65C20">
    <w:pPr>
      <w:pStyle w:val="a9"/>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C20" w:rsidRDefault="00B65C20">
    <w:pPr>
      <w:pStyle w:val="a9"/>
      <w:jc w:val="right"/>
    </w:pPr>
    <w:r>
      <w:fldChar w:fldCharType="begin"/>
    </w:r>
    <w:r>
      <w:instrText xml:space="preserve">PAGE  \* MERGEFORMAT </w:instrText>
    </w:r>
    <w:r>
      <w:fldChar w:fldCharType="separate"/>
    </w:r>
    <w:r w:rsidR="00671BCC">
      <w:rPr>
        <w:noProof/>
      </w:rPr>
      <w:t>15</w:t>
    </w:r>
    <w:r>
      <w:rPr>
        <w:noProof/>
      </w:rPr>
      <w:fldChar w:fldCharType="end"/>
    </w:r>
  </w:p>
  <w:p w:rsidR="00B65C20" w:rsidRDefault="00B65C20">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635EE" w:rsidRDefault="009635EE" w:rsidP="0021269E">
      <w:r>
        <w:separator/>
      </w:r>
    </w:p>
  </w:footnote>
  <w:footnote w:type="continuationSeparator" w:id="0">
    <w:p w:rsidR="009635EE" w:rsidRDefault="009635EE" w:rsidP="002126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C20" w:rsidRDefault="00B65C20">
    <w:pPr>
      <w:widowControl w:val="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C20" w:rsidRDefault="00B65C20" w:rsidP="00EB3B96">
    <w:pPr>
      <w:pStyle w:val="af5"/>
      <w:rPr>
        <w:sz w:val="20"/>
        <w:szCs w:val="20"/>
      </w:rPr>
    </w:pPr>
    <w:r>
      <w:rPr>
        <w:sz w:val="20"/>
        <w:szCs w:val="20"/>
      </w:rPr>
      <w:fldChar w:fldCharType="begin"/>
    </w:r>
    <w:r>
      <w:rPr>
        <w:sz w:val="20"/>
        <w:szCs w:val="20"/>
      </w:rPr>
      <w:instrText xml:space="preserve">PAGE  \* MERGEFORMAT </w:instrText>
    </w:r>
    <w:r>
      <w:rPr>
        <w:sz w:val="20"/>
        <w:szCs w:val="20"/>
      </w:rPr>
      <w:fldChar w:fldCharType="separate"/>
    </w:r>
    <w:r w:rsidR="00671BCC">
      <w:rPr>
        <w:noProof/>
        <w:sz w:val="20"/>
        <w:szCs w:val="20"/>
      </w:rPr>
      <w:t>15</w:t>
    </w:r>
    <w:r>
      <w:rPr>
        <w:sz w:val="20"/>
        <w:szCs w:val="20"/>
      </w:rPr>
      <w:fldChar w:fldCharType="end"/>
    </w:r>
  </w:p>
  <w:p w:rsidR="00B65C20" w:rsidRDefault="00B65C20">
    <w:pPr>
      <w:pStyle w:val="af5"/>
      <w:jc w:val="center"/>
      <w:rPr>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C20" w:rsidRDefault="00B65C20">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Pr>
        <w:sz w:val="20"/>
        <w:szCs w:val="20"/>
      </w:rPr>
      <w:t>1</w:t>
    </w:r>
    <w:r>
      <w:rPr>
        <w:sz w:val="20"/>
        <w:szCs w:val="20"/>
      </w:rPr>
      <w:fldChar w:fldCharType="end"/>
    </w:r>
  </w:p>
  <w:p w:rsidR="00B65C20" w:rsidRDefault="00B65C20">
    <w:pPr>
      <w:pStyle w:val="af5"/>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15:restartNumberingAfterBreak="0">
    <w:nsid w:val="10413FE7"/>
    <w:multiLevelType w:val="hybridMultilevel"/>
    <w:tmpl w:val="E03E644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15:restartNumberingAfterBreak="0">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4" w15:restartNumberingAfterBreak="0">
    <w:nsid w:val="3A311849"/>
    <w:multiLevelType w:val="multilevel"/>
    <w:tmpl w:val="9D1E04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6" w15:restartNumberingAfterBreak="0">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7" w15:restartNumberingAfterBreak="0">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2"/>
  </w:num>
  <w:num w:numId="2">
    <w:abstractNumId w:val="6"/>
  </w:num>
  <w:num w:numId="3">
    <w:abstractNumId w:val="3"/>
  </w:num>
  <w:num w:numId="4">
    <w:abstractNumId w:val="0"/>
  </w:num>
  <w:num w:numId="5">
    <w:abstractNumId w:val="5"/>
  </w:num>
  <w:num w:numId="6">
    <w:abstractNumId w:val="7"/>
  </w:num>
  <w:num w:numId="7">
    <w:abstractNumId w:val="4"/>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pos w:val="sectEnd"/>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269E"/>
    <w:rsid w:val="00002F3B"/>
    <w:rsid w:val="00005483"/>
    <w:rsid w:val="00006ADC"/>
    <w:rsid w:val="00011EC6"/>
    <w:rsid w:val="00012668"/>
    <w:rsid w:val="000251B2"/>
    <w:rsid w:val="00032C03"/>
    <w:rsid w:val="00064657"/>
    <w:rsid w:val="000674CB"/>
    <w:rsid w:val="000707AC"/>
    <w:rsid w:val="00075523"/>
    <w:rsid w:val="000859F1"/>
    <w:rsid w:val="0009154F"/>
    <w:rsid w:val="00093F13"/>
    <w:rsid w:val="00095B59"/>
    <w:rsid w:val="000A0DF4"/>
    <w:rsid w:val="000A735A"/>
    <w:rsid w:val="000B1B0C"/>
    <w:rsid w:val="000C26E6"/>
    <w:rsid w:val="000C5D60"/>
    <w:rsid w:val="000D67AE"/>
    <w:rsid w:val="000D6D5B"/>
    <w:rsid w:val="000E447F"/>
    <w:rsid w:val="000E67D3"/>
    <w:rsid w:val="000F011E"/>
    <w:rsid w:val="000F463B"/>
    <w:rsid w:val="001019BD"/>
    <w:rsid w:val="0011254D"/>
    <w:rsid w:val="00122821"/>
    <w:rsid w:val="00135062"/>
    <w:rsid w:val="001478D7"/>
    <w:rsid w:val="00150673"/>
    <w:rsid w:val="00157F06"/>
    <w:rsid w:val="0017604E"/>
    <w:rsid w:val="00177D4A"/>
    <w:rsid w:val="001A4366"/>
    <w:rsid w:val="001B04A1"/>
    <w:rsid w:val="001B10A7"/>
    <w:rsid w:val="001C78DC"/>
    <w:rsid w:val="001D1EDB"/>
    <w:rsid w:val="001E78EA"/>
    <w:rsid w:val="001E7DC6"/>
    <w:rsid w:val="002000B4"/>
    <w:rsid w:val="00200396"/>
    <w:rsid w:val="002101C9"/>
    <w:rsid w:val="00212192"/>
    <w:rsid w:val="0021269E"/>
    <w:rsid w:val="002137E8"/>
    <w:rsid w:val="0021496E"/>
    <w:rsid w:val="002172AB"/>
    <w:rsid w:val="00235764"/>
    <w:rsid w:val="00243C36"/>
    <w:rsid w:val="00251843"/>
    <w:rsid w:val="0026065B"/>
    <w:rsid w:val="00271DD9"/>
    <w:rsid w:val="00275811"/>
    <w:rsid w:val="00281F10"/>
    <w:rsid w:val="00292317"/>
    <w:rsid w:val="002A04AF"/>
    <w:rsid w:val="002A0E88"/>
    <w:rsid w:val="002A2330"/>
    <w:rsid w:val="002C45F1"/>
    <w:rsid w:val="002D5E55"/>
    <w:rsid w:val="002F1221"/>
    <w:rsid w:val="002F1B13"/>
    <w:rsid w:val="00310CD9"/>
    <w:rsid w:val="00321B78"/>
    <w:rsid w:val="00335660"/>
    <w:rsid w:val="00376FD0"/>
    <w:rsid w:val="003876D6"/>
    <w:rsid w:val="00392983"/>
    <w:rsid w:val="00396207"/>
    <w:rsid w:val="003A4C2D"/>
    <w:rsid w:val="003B5D4D"/>
    <w:rsid w:val="003B66FE"/>
    <w:rsid w:val="003D3E7D"/>
    <w:rsid w:val="003D7DD3"/>
    <w:rsid w:val="003F0AC3"/>
    <w:rsid w:val="003F5914"/>
    <w:rsid w:val="004035CB"/>
    <w:rsid w:val="00414F88"/>
    <w:rsid w:val="00435711"/>
    <w:rsid w:val="004401B3"/>
    <w:rsid w:val="00451D13"/>
    <w:rsid w:val="004610D8"/>
    <w:rsid w:val="0047274E"/>
    <w:rsid w:val="00472F1B"/>
    <w:rsid w:val="00475EE5"/>
    <w:rsid w:val="00477B4F"/>
    <w:rsid w:val="00493341"/>
    <w:rsid w:val="00496E1C"/>
    <w:rsid w:val="004B4A7C"/>
    <w:rsid w:val="004C3550"/>
    <w:rsid w:val="004C372E"/>
    <w:rsid w:val="004C378E"/>
    <w:rsid w:val="004D7588"/>
    <w:rsid w:val="004E305F"/>
    <w:rsid w:val="004E6E9F"/>
    <w:rsid w:val="004F1817"/>
    <w:rsid w:val="004F2DE7"/>
    <w:rsid w:val="004F7670"/>
    <w:rsid w:val="00513FCE"/>
    <w:rsid w:val="00520DFD"/>
    <w:rsid w:val="0052229F"/>
    <w:rsid w:val="00530B4B"/>
    <w:rsid w:val="00534C2E"/>
    <w:rsid w:val="00547151"/>
    <w:rsid w:val="00547B18"/>
    <w:rsid w:val="00552337"/>
    <w:rsid w:val="00572D55"/>
    <w:rsid w:val="00582A07"/>
    <w:rsid w:val="0058373F"/>
    <w:rsid w:val="005905C9"/>
    <w:rsid w:val="00590A6C"/>
    <w:rsid w:val="00591276"/>
    <w:rsid w:val="005A786E"/>
    <w:rsid w:val="005C31AE"/>
    <w:rsid w:val="00601E00"/>
    <w:rsid w:val="00606993"/>
    <w:rsid w:val="006310D5"/>
    <w:rsid w:val="00634C85"/>
    <w:rsid w:val="006351F4"/>
    <w:rsid w:val="00645605"/>
    <w:rsid w:val="00646D96"/>
    <w:rsid w:val="00652DC7"/>
    <w:rsid w:val="00657DAE"/>
    <w:rsid w:val="006603C6"/>
    <w:rsid w:val="00671BCC"/>
    <w:rsid w:val="00694C52"/>
    <w:rsid w:val="006A24B2"/>
    <w:rsid w:val="006B070C"/>
    <w:rsid w:val="006C688C"/>
    <w:rsid w:val="006C68AE"/>
    <w:rsid w:val="006D2210"/>
    <w:rsid w:val="006D445F"/>
    <w:rsid w:val="006E28EA"/>
    <w:rsid w:val="00705408"/>
    <w:rsid w:val="00714588"/>
    <w:rsid w:val="00740D2D"/>
    <w:rsid w:val="00765B7C"/>
    <w:rsid w:val="0076655C"/>
    <w:rsid w:val="007933B6"/>
    <w:rsid w:val="007A7DBF"/>
    <w:rsid w:val="007B00E5"/>
    <w:rsid w:val="007B3FF0"/>
    <w:rsid w:val="007B799A"/>
    <w:rsid w:val="007D5672"/>
    <w:rsid w:val="007E3E90"/>
    <w:rsid w:val="007F0B13"/>
    <w:rsid w:val="007F4585"/>
    <w:rsid w:val="00800002"/>
    <w:rsid w:val="00802FD8"/>
    <w:rsid w:val="0080529D"/>
    <w:rsid w:val="00811A29"/>
    <w:rsid w:val="008121EF"/>
    <w:rsid w:val="00812390"/>
    <w:rsid w:val="00824599"/>
    <w:rsid w:val="008251AE"/>
    <w:rsid w:val="00825C8B"/>
    <w:rsid w:val="00826373"/>
    <w:rsid w:val="00842FAA"/>
    <w:rsid w:val="008525ED"/>
    <w:rsid w:val="00855083"/>
    <w:rsid w:val="00887E11"/>
    <w:rsid w:val="008A0698"/>
    <w:rsid w:val="008A27AC"/>
    <w:rsid w:val="008A42D2"/>
    <w:rsid w:val="008B3348"/>
    <w:rsid w:val="008D23FD"/>
    <w:rsid w:val="008D24D5"/>
    <w:rsid w:val="008D6487"/>
    <w:rsid w:val="00911997"/>
    <w:rsid w:val="00914356"/>
    <w:rsid w:val="009225DA"/>
    <w:rsid w:val="00934F76"/>
    <w:rsid w:val="0094065F"/>
    <w:rsid w:val="00940BE2"/>
    <w:rsid w:val="009500CC"/>
    <w:rsid w:val="009635EE"/>
    <w:rsid w:val="0096372E"/>
    <w:rsid w:val="0097145A"/>
    <w:rsid w:val="009728DE"/>
    <w:rsid w:val="00973782"/>
    <w:rsid w:val="00973EC7"/>
    <w:rsid w:val="00974B6B"/>
    <w:rsid w:val="00977B7D"/>
    <w:rsid w:val="0098299E"/>
    <w:rsid w:val="0098475A"/>
    <w:rsid w:val="00985BBC"/>
    <w:rsid w:val="009969DD"/>
    <w:rsid w:val="009B2B10"/>
    <w:rsid w:val="009B5801"/>
    <w:rsid w:val="009B689E"/>
    <w:rsid w:val="009C2E64"/>
    <w:rsid w:val="009C69C3"/>
    <w:rsid w:val="00A04F3B"/>
    <w:rsid w:val="00A12E25"/>
    <w:rsid w:val="00A20249"/>
    <w:rsid w:val="00A34991"/>
    <w:rsid w:val="00A44161"/>
    <w:rsid w:val="00A44DDB"/>
    <w:rsid w:val="00A75344"/>
    <w:rsid w:val="00A842D3"/>
    <w:rsid w:val="00A8710E"/>
    <w:rsid w:val="00A92E75"/>
    <w:rsid w:val="00A94652"/>
    <w:rsid w:val="00AB1602"/>
    <w:rsid w:val="00AC0FEC"/>
    <w:rsid w:val="00AC3E60"/>
    <w:rsid w:val="00AC618C"/>
    <w:rsid w:val="00AF378D"/>
    <w:rsid w:val="00AF7248"/>
    <w:rsid w:val="00B007EF"/>
    <w:rsid w:val="00B142B0"/>
    <w:rsid w:val="00B309C5"/>
    <w:rsid w:val="00B36A49"/>
    <w:rsid w:val="00B60A98"/>
    <w:rsid w:val="00B63462"/>
    <w:rsid w:val="00B65C20"/>
    <w:rsid w:val="00B8534F"/>
    <w:rsid w:val="00B90A53"/>
    <w:rsid w:val="00B91BB6"/>
    <w:rsid w:val="00B95C73"/>
    <w:rsid w:val="00B97AFB"/>
    <w:rsid w:val="00BA06E5"/>
    <w:rsid w:val="00BC494F"/>
    <w:rsid w:val="00C0025F"/>
    <w:rsid w:val="00C15244"/>
    <w:rsid w:val="00C31856"/>
    <w:rsid w:val="00C5620C"/>
    <w:rsid w:val="00C74AC0"/>
    <w:rsid w:val="00C768CC"/>
    <w:rsid w:val="00C77A8B"/>
    <w:rsid w:val="00C80715"/>
    <w:rsid w:val="00C8144C"/>
    <w:rsid w:val="00C82C2F"/>
    <w:rsid w:val="00C83531"/>
    <w:rsid w:val="00C91BEA"/>
    <w:rsid w:val="00C92296"/>
    <w:rsid w:val="00CA2C6D"/>
    <w:rsid w:val="00CB4076"/>
    <w:rsid w:val="00CD07DA"/>
    <w:rsid w:val="00CD78E6"/>
    <w:rsid w:val="00CE5E16"/>
    <w:rsid w:val="00CF3A7D"/>
    <w:rsid w:val="00D053B0"/>
    <w:rsid w:val="00D05ECC"/>
    <w:rsid w:val="00D06B57"/>
    <w:rsid w:val="00D4174C"/>
    <w:rsid w:val="00D4497C"/>
    <w:rsid w:val="00D46290"/>
    <w:rsid w:val="00D53471"/>
    <w:rsid w:val="00D56DDE"/>
    <w:rsid w:val="00D630C9"/>
    <w:rsid w:val="00D740E5"/>
    <w:rsid w:val="00D901C9"/>
    <w:rsid w:val="00DA220F"/>
    <w:rsid w:val="00DC4410"/>
    <w:rsid w:val="00DC7FB3"/>
    <w:rsid w:val="00DD1CC0"/>
    <w:rsid w:val="00DD5F5C"/>
    <w:rsid w:val="00DF0747"/>
    <w:rsid w:val="00DF30DE"/>
    <w:rsid w:val="00E1412C"/>
    <w:rsid w:val="00E4684A"/>
    <w:rsid w:val="00E516B2"/>
    <w:rsid w:val="00E60ABB"/>
    <w:rsid w:val="00E66A33"/>
    <w:rsid w:val="00E70A3D"/>
    <w:rsid w:val="00E92848"/>
    <w:rsid w:val="00E959CE"/>
    <w:rsid w:val="00EA4F1D"/>
    <w:rsid w:val="00EB062F"/>
    <w:rsid w:val="00EB14CE"/>
    <w:rsid w:val="00EB1F2D"/>
    <w:rsid w:val="00EB3B96"/>
    <w:rsid w:val="00EC3C1F"/>
    <w:rsid w:val="00ED0170"/>
    <w:rsid w:val="00F0088D"/>
    <w:rsid w:val="00F03B7E"/>
    <w:rsid w:val="00F1215B"/>
    <w:rsid w:val="00F15E9C"/>
    <w:rsid w:val="00F173EB"/>
    <w:rsid w:val="00F31993"/>
    <w:rsid w:val="00F40527"/>
    <w:rsid w:val="00F540FD"/>
    <w:rsid w:val="00F56C7E"/>
    <w:rsid w:val="00F65BF2"/>
    <w:rsid w:val="00F81977"/>
    <w:rsid w:val="00F82256"/>
    <w:rsid w:val="00F83B15"/>
    <w:rsid w:val="00F87513"/>
    <w:rsid w:val="00FA0A38"/>
    <w:rsid w:val="00FA4E0B"/>
    <w:rsid w:val="00FB1F46"/>
    <w:rsid w:val="00FC2766"/>
    <w:rsid w:val="00FC46A4"/>
    <w:rsid w:val="00FC5504"/>
    <w:rsid w:val="00FF0123"/>
    <w:rsid w:val="00FF19F0"/>
    <w:rsid w:val="00FF28E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13B4A9B2"/>
  <w15:docId w15:val="{1FE8F1A2-18EF-4E8F-8FFB-1528D18651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qFormat="1"/>
    <w:lsdException w:name="heading 7"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Заголовок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34"/>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 w:type="paragraph" w:customStyle="1" w:styleId="13">
    <w:name w:val="Знак Знак1 Знак Знак Знак Знак"/>
    <w:basedOn w:val="a"/>
    <w:autoRedefine/>
    <w:rsid w:val="00CD07DA"/>
    <w:pPr>
      <w:autoSpaceDE/>
      <w:autoSpaceDN/>
      <w:adjustRightInd/>
      <w:spacing w:after="160" w:line="240" w:lineRule="exact"/>
    </w:pPr>
    <w:rPr>
      <w:rFonts w:eastAsia="SimSun"/>
      <w:b/>
      <w:bCs/>
      <w:sz w:val="28"/>
      <w:szCs w:val="28"/>
      <w:lang w:val="en-US" w:eastAsia="en-US"/>
    </w:rPr>
  </w:style>
  <w:style w:type="paragraph" w:customStyle="1" w:styleId="TableParagraph">
    <w:name w:val="Table Paragraph"/>
    <w:basedOn w:val="a"/>
    <w:uiPriority w:val="1"/>
    <w:qFormat/>
    <w:rsid w:val="00591276"/>
    <w:pPr>
      <w:widowControl w:val="0"/>
      <w:autoSpaceDE/>
      <w:autoSpaceDN/>
      <w:adjustRightInd/>
    </w:pPr>
    <w:rPr>
      <w:rFonts w:asciiTheme="minorHAnsi" w:eastAsiaTheme="minorHAnsi" w:hAnsiTheme="minorHAnsi" w:cstheme="minorBidi"/>
      <w:sz w:val="22"/>
      <w:szCs w:val="22"/>
      <w:lang w:val="en-US" w:eastAsia="en-US"/>
    </w:rPr>
  </w:style>
  <w:style w:type="paragraph" w:customStyle="1" w:styleId="Default">
    <w:name w:val="Default"/>
    <w:rsid w:val="00911997"/>
    <w:pPr>
      <w:autoSpaceDE w:val="0"/>
      <w:autoSpaceDN w:val="0"/>
      <w:adjustRightInd w:val="0"/>
    </w:pPr>
    <w:rPr>
      <w:rFonts w:ascii="Arial" w:eastAsia="Calibri" w:hAnsi="Arial" w:cs="Arial"/>
      <w:color w:val="000000"/>
      <w:sz w:val="24"/>
      <w:szCs w:val="24"/>
      <w:lang w:eastAsia="en-US"/>
    </w:rPr>
  </w:style>
  <w:style w:type="character" w:styleId="aff2">
    <w:name w:val="Strong"/>
    <w:qFormat/>
    <w:rsid w:val="00985BBC"/>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4881837">
      <w:bodyDiv w:val="1"/>
      <w:marLeft w:val="0"/>
      <w:marRight w:val="0"/>
      <w:marTop w:val="0"/>
      <w:marBottom w:val="0"/>
      <w:divBdr>
        <w:top w:val="none" w:sz="0" w:space="0" w:color="auto"/>
        <w:left w:val="none" w:sz="0" w:space="0" w:color="auto"/>
        <w:bottom w:val="none" w:sz="0" w:space="0" w:color="auto"/>
        <w:right w:val="none" w:sz="0" w:space="0" w:color="auto"/>
      </w:divBdr>
    </w:div>
    <w:div w:id="410783804">
      <w:bodyDiv w:val="1"/>
      <w:marLeft w:val="0"/>
      <w:marRight w:val="0"/>
      <w:marTop w:val="0"/>
      <w:marBottom w:val="0"/>
      <w:divBdr>
        <w:top w:val="none" w:sz="0" w:space="0" w:color="auto"/>
        <w:left w:val="none" w:sz="0" w:space="0" w:color="auto"/>
        <w:bottom w:val="none" w:sz="0" w:space="0" w:color="auto"/>
        <w:right w:val="none" w:sz="0" w:space="0" w:color="auto"/>
      </w:divBdr>
    </w:div>
    <w:div w:id="781143767">
      <w:bodyDiv w:val="1"/>
      <w:marLeft w:val="0"/>
      <w:marRight w:val="0"/>
      <w:marTop w:val="0"/>
      <w:marBottom w:val="0"/>
      <w:divBdr>
        <w:top w:val="none" w:sz="0" w:space="0" w:color="auto"/>
        <w:left w:val="none" w:sz="0" w:space="0" w:color="auto"/>
        <w:bottom w:val="none" w:sz="0" w:space="0" w:color="auto"/>
        <w:right w:val="none" w:sz="0" w:space="0" w:color="auto"/>
      </w:divBdr>
    </w:div>
    <w:div w:id="899824290">
      <w:bodyDiv w:val="1"/>
      <w:marLeft w:val="0"/>
      <w:marRight w:val="0"/>
      <w:marTop w:val="0"/>
      <w:marBottom w:val="0"/>
      <w:divBdr>
        <w:top w:val="none" w:sz="0" w:space="0" w:color="auto"/>
        <w:left w:val="none" w:sz="0" w:space="0" w:color="auto"/>
        <w:bottom w:val="none" w:sz="0" w:space="0" w:color="auto"/>
        <w:right w:val="none" w:sz="0" w:space="0" w:color="auto"/>
      </w:divBdr>
    </w:div>
    <w:div w:id="1063483560">
      <w:bodyDiv w:val="1"/>
      <w:marLeft w:val="0"/>
      <w:marRight w:val="0"/>
      <w:marTop w:val="0"/>
      <w:marBottom w:val="0"/>
      <w:divBdr>
        <w:top w:val="none" w:sz="0" w:space="0" w:color="auto"/>
        <w:left w:val="none" w:sz="0" w:space="0" w:color="auto"/>
        <w:bottom w:val="none" w:sz="0" w:space="0" w:color="auto"/>
        <w:right w:val="none" w:sz="0" w:space="0" w:color="auto"/>
      </w:divBdr>
    </w:div>
    <w:div w:id="1295017680">
      <w:bodyDiv w:val="1"/>
      <w:marLeft w:val="0"/>
      <w:marRight w:val="0"/>
      <w:marTop w:val="0"/>
      <w:marBottom w:val="0"/>
      <w:divBdr>
        <w:top w:val="none" w:sz="0" w:space="0" w:color="auto"/>
        <w:left w:val="none" w:sz="0" w:space="0" w:color="auto"/>
        <w:bottom w:val="none" w:sz="0" w:space="0" w:color="auto"/>
        <w:right w:val="none" w:sz="0" w:space="0" w:color="auto"/>
      </w:divBdr>
    </w:div>
    <w:div w:id="1302880430">
      <w:bodyDiv w:val="1"/>
      <w:marLeft w:val="0"/>
      <w:marRight w:val="0"/>
      <w:marTop w:val="0"/>
      <w:marBottom w:val="0"/>
      <w:divBdr>
        <w:top w:val="none" w:sz="0" w:space="0" w:color="auto"/>
        <w:left w:val="none" w:sz="0" w:space="0" w:color="auto"/>
        <w:bottom w:val="none" w:sz="0" w:space="0" w:color="auto"/>
        <w:right w:val="none" w:sz="0" w:space="0" w:color="auto"/>
      </w:divBdr>
    </w:div>
    <w:div w:id="1607271666">
      <w:bodyDiv w:val="1"/>
      <w:marLeft w:val="0"/>
      <w:marRight w:val="0"/>
      <w:marTop w:val="0"/>
      <w:marBottom w:val="0"/>
      <w:divBdr>
        <w:top w:val="none" w:sz="0" w:space="0" w:color="auto"/>
        <w:left w:val="none" w:sz="0" w:space="0" w:color="auto"/>
        <w:bottom w:val="none" w:sz="0" w:space="0" w:color="auto"/>
        <w:right w:val="none" w:sz="0" w:space="0" w:color="auto"/>
      </w:divBdr>
    </w:div>
    <w:div w:id="1692293972">
      <w:bodyDiv w:val="1"/>
      <w:marLeft w:val="0"/>
      <w:marRight w:val="0"/>
      <w:marTop w:val="0"/>
      <w:marBottom w:val="0"/>
      <w:divBdr>
        <w:top w:val="none" w:sz="0" w:space="0" w:color="auto"/>
        <w:left w:val="none" w:sz="0" w:space="0" w:color="auto"/>
        <w:bottom w:val="none" w:sz="0" w:space="0" w:color="auto"/>
        <w:right w:val="none" w:sz="0" w:space="0" w:color="auto"/>
      </w:divBdr>
    </w:div>
    <w:div w:id="1728070334">
      <w:bodyDiv w:val="1"/>
      <w:marLeft w:val="0"/>
      <w:marRight w:val="0"/>
      <w:marTop w:val="0"/>
      <w:marBottom w:val="0"/>
      <w:divBdr>
        <w:top w:val="none" w:sz="0" w:space="0" w:color="auto"/>
        <w:left w:val="none" w:sz="0" w:space="0" w:color="auto"/>
        <w:bottom w:val="none" w:sz="0" w:space="0" w:color="auto"/>
        <w:right w:val="none" w:sz="0" w:space="0" w:color="auto"/>
      </w:divBdr>
    </w:div>
    <w:div w:id="1788968857">
      <w:bodyDiv w:val="1"/>
      <w:marLeft w:val="0"/>
      <w:marRight w:val="0"/>
      <w:marTop w:val="0"/>
      <w:marBottom w:val="0"/>
      <w:divBdr>
        <w:top w:val="none" w:sz="0" w:space="0" w:color="auto"/>
        <w:left w:val="none" w:sz="0" w:space="0" w:color="auto"/>
        <w:bottom w:val="none" w:sz="0" w:space="0" w:color="auto"/>
        <w:right w:val="none" w:sz="0" w:space="0" w:color="auto"/>
      </w:divBdr>
    </w:div>
    <w:div w:id="1815022665">
      <w:bodyDiv w:val="1"/>
      <w:marLeft w:val="0"/>
      <w:marRight w:val="0"/>
      <w:marTop w:val="0"/>
      <w:marBottom w:val="0"/>
      <w:divBdr>
        <w:top w:val="none" w:sz="0" w:space="0" w:color="auto"/>
        <w:left w:val="none" w:sz="0" w:space="0" w:color="auto"/>
        <w:bottom w:val="none" w:sz="0" w:space="0" w:color="auto"/>
        <w:right w:val="none" w:sz="0" w:space="0" w:color="auto"/>
      </w:divBdr>
    </w:div>
    <w:div w:id="1961253581">
      <w:bodyDiv w:val="1"/>
      <w:marLeft w:val="0"/>
      <w:marRight w:val="0"/>
      <w:marTop w:val="0"/>
      <w:marBottom w:val="0"/>
      <w:divBdr>
        <w:top w:val="none" w:sz="0" w:space="0" w:color="auto"/>
        <w:left w:val="none" w:sz="0" w:space="0" w:color="auto"/>
        <w:bottom w:val="none" w:sz="0" w:space="0" w:color="auto"/>
        <w:right w:val="none" w:sz="0" w:space="0" w:color="auto"/>
      </w:divBdr>
    </w:div>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adilet.zan.kz/rus/docs/K090000193_"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adilet.zan.kz/rus/docs/K090000193_"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16A960-2F83-4CAC-BBFA-B3DC17C8F6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163</TotalTime>
  <Pages>26</Pages>
  <Words>10977</Words>
  <Characters>62569</Characters>
  <Application>Microsoft Office Word</Application>
  <DocSecurity>0</DocSecurity>
  <Lines>521</Lines>
  <Paragraphs>146</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73400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123</cp:lastModifiedBy>
  <cp:revision>29</cp:revision>
  <cp:lastPrinted>2021-06-18T05:52:00Z</cp:lastPrinted>
  <dcterms:created xsi:type="dcterms:W3CDTF">2020-02-20T11:22:00Z</dcterms:created>
  <dcterms:modified xsi:type="dcterms:W3CDTF">2021-06-18T05:53:00Z</dcterms:modified>
</cp:coreProperties>
</file>