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65D5" w:rsidRDefault="00151635" w:rsidP="00151635">
      <w:pPr>
        <w:pStyle w:val="HTML0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  <w:lang w:val="en-US"/>
        </w:rPr>
      </w:pPr>
      <w:r w:rsidRPr="00D5584F">
        <w:rPr>
          <w:rFonts w:ascii="Times New Roman" w:hAnsi="Times New Roman" w:cs="Times New Roman"/>
          <w:b/>
          <w:bCs/>
          <w:color w:val="auto"/>
          <w:sz w:val="24"/>
          <w:szCs w:val="24"/>
        </w:rPr>
        <w:t>Протокол №</w:t>
      </w:r>
      <w:r w:rsidR="006E1AC1" w:rsidRPr="00D5584F">
        <w:rPr>
          <w:rFonts w:ascii="Times New Roman" w:hAnsi="Times New Roman" w:cs="Times New Roman"/>
          <w:b/>
          <w:bCs/>
          <w:color w:val="auto"/>
          <w:sz w:val="24"/>
          <w:szCs w:val="24"/>
          <w:lang w:val="en-US"/>
        </w:rPr>
        <w:t>2</w:t>
      </w:r>
    </w:p>
    <w:p w:rsidR="00C8492A" w:rsidRPr="00D5584F" w:rsidRDefault="00C8492A" w:rsidP="00151635">
      <w:pPr>
        <w:pStyle w:val="HTML0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</w:p>
    <w:p w:rsidR="006865D5" w:rsidRPr="00D5584F" w:rsidRDefault="006865D5" w:rsidP="002E2471">
      <w:pPr>
        <w:ind w:firstLine="540"/>
        <w:jc w:val="both"/>
        <w:rPr>
          <w:b/>
          <w:color w:val="000000"/>
        </w:rPr>
      </w:pPr>
      <w:r w:rsidRPr="00D5584F">
        <w:rPr>
          <w:b/>
          <w:bCs/>
        </w:rPr>
        <w:t xml:space="preserve">вскрытия тендерной документации </w:t>
      </w:r>
      <w:r w:rsidR="001A4E10" w:rsidRPr="00D5584F">
        <w:rPr>
          <w:b/>
        </w:rPr>
        <w:t xml:space="preserve">по закупу </w:t>
      </w:r>
      <w:r w:rsidR="00AB028E" w:rsidRPr="00D5584F">
        <w:rPr>
          <w:b/>
          <w:color w:val="000000"/>
        </w:rPr>
        <w:t>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</w:t>
      </w:r>
      <w:r w:rsidR="002E2471" w:rsidRPr="00D5584F">
        <w:rPr>
          <w:b/>
          <w:color w:val="000000"/>
        </w:rPr>
        <w:t xml:space="preserve"> </w:t>
      </w:r>
      <w:r w:rsidR="00AB028E" w:rsidRPr="00D5584F">
        <w:rPr>
          <w:b/>
          <w:color w:val="000000"/>
        </w:rPr>
        <w:t>на 2022 год</w:t>
      </w:r>
    </w:p>
    <w:p w:rsidR="00AB028E" w:rsidRPr="00D5584F" w:rsidRDefault="00AB028E" w:rsidP="006865D5">
      <w:pPr>
        <w:ind w:firstLine="540"/>
        <w:jc w:val="center"/>
        <w:rPr>
          <w:b/>
          <w:color w:val="000000"/>
        </w:rPr>
      </w:pPr>
    </w:p>
    <w:p w:rsidR="00AB028E" w:rsidRPr="00D5584F" w:rsidRDefault="00AB028E" w:rsidP="006865D5">
      <w:pPr>
        <w:ind w:firstLine="540"/>
        <w:jc w:val="center"/>
        <w:rPr>
          <w:b/>
          <w:color w:val="000000"/>
        </w:rPr>
      </w:pPr>
    </w:p>
    <w:p w:rsidR="00151635" w:rsidRPr="00D5584F" w:rsidRDefault="00151635" w:rsidP="00151635">
      <w:pPr>
        <w:pStyle w:val="HTML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D5584F">
        <w:rPr>
          <w:rFonts w:ascii="Times New Roman" w:hAnsi="Times New Roman" w:cs="Times New Roman"/>
          <w:color w:val="auto"/>
          <w:sz w:val="24"/>
          <w:szCs w:val="24"/>
        </w:rPr>
        <w:t xml:space="preserve">г. </w:t>
      </w:r>
      <w:r w:rsidR="00304497" w:rsidRPr="00D5584F">
        <w:rPr>
          <w:rFonts w:ascii="Times New Roman" w:hAnsi="Times New Roman" w:cs="Times New Roman"/>
          <w:color w:val="auto"/>
          <w:sz w:val="24"/>
          <w:szCs w:val="24"/>
        </w:rPr>
        <w:t xml:space="preserve">Алматы </w:t>
      </w:r>
      <w:r w:rsidRPr="00D5584F">
        <w:rPr>
          <w:rFonts w:ascii="Times New Roman" w:hAnsi="Times New Roman" w:cs="Times New Roman"/>
          <w:color w:val="auto"/>
          <w:sz w:val="24"/>
          <w:szCs w:val="24"/>
        </w:rPr>
        <w:t xml:space="preserve">                                    </w:t>
      </w:r>
      <w:r w:rsidR="00D46675" w:rsidRPr="00D5584F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ED26C4" w:rsidRPr="00D5584F">
        <w:rPr>
          <w:rFonts w:ascii="Times New Roman" w:hAnsi="Times New Roman" w:cs="Times New Roman"/>
          <w:color w:val="auto"/>
          <w:sz w:val="24"/>
          <w:szCs w:val="24"/>
        </w:rPr>
        <w:t xml:space="preserve">           </w:t>
      </w:r>
      <w:r w:rsidR="002E4208" w:rsidRPr="00D5584F">
        <w:rPr>
          <w:rFonts w:ascii="Times New Roman" w:hAnsi="Times New Roman" w:cs="Times New Roman"/>
          <w:color w:val="auto"/>
          <w:sz w:val="24"/>
          <w:szCs w:val="24"/>
        </w:rPr>
        <w:t xml:space="preserve">                 </w:t>
      </w:r>
      <w:r w:rsidRPr="00D5584F">
        <w:rPr>
          <w:rFonts w:ascii="Times New Roman" w:hAnsi="Times New Roman" w:cs="Times New Roman"/>
          <w:color w:val="auto"/>
          <w:sz w:val="24"/>
          <w:szCs w:val="24"/>
        </w:rPr>
        <w:t xml:space="preserve">        </w:t>
      </w:r>
      <w:r w:rsidR="00B83FFD" w:rsidRPr="00D5584F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E27D94" w:rsidRPr="00D5584F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D5584F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E279C2" w:rsidRPr="00D5584F">
        <w:rPr>
          <w:rFonts w:ascii="Times New Roman" w:hAnsi="Times New Roman" w:cs="Times New Roman"/>
          <w:color w:val="auto"/>
          <w:sz w:val="24"/>
          <w:szCs w:val="24"/>
        </w:rPr>
        <w:t>12</w:t>
      </w:r>
      <w:r w:rsidR="00492743" w:rsidRPr="00D5584F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D5584F">
        <w:rPr>
          <w:rFonts w:ascii="Times New Roman" w:hAnsi="Times New Roman" w:cs="Times New Roman"/>
          <w:color w:val="auto"/>
          <w:sz w:val="24"/>
          <w:szCs w:val="24"/>
        </w:rPr>
        <w:t>часов</w:t>
      </w:r>
      <w:r w:rsidR="00321EAC" w:rsidRPr="00D5584F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E279C2" w:rsidRPr="00D5584F">
        <w:rPr>
          <w:rFonts w:ascii="Times New Roman" w:hAnsi="Times New Roman" w:cs="Times New Roman"/>
          <w:color w:val="auto"/>
          <w:sz w:val="24"/>
          <w:szCs w:val="24"/>
        </w:rPr>
        <w:t xml:space="preserve">00 минут </w:t>
      </w:r>
      <w:r w:rsidR="006E1AC1" w:rsidRPr="00D5584F">
        <w:rPr>
          <w:rFonts w:ascii="Times New Roman" w:hAnsi="Times New Roman" w:cs="Times New Roman"/>
          <w:color w:val="auto"/>
          <w:sz w:val="24"/>
          <w:szCs w:val="24"/>
        </w:rPr>
        <w:t>01 феврал</w:t>
      </w:r>
      <w:r w:rsidR="00E279C2" w:rsidRPr="00D5584F">
        <w:rPr>
          <w:rFonts w:ascii="Times New Roman" w:hAnsi="Times New Roman" w:cs="Times New Roman"/>
          <w:color w:val="auto"/>
          <w:sz w:val="24"/>
          <w:szCs w:val="24"/>
        </w:rPr>
        <w:t xml:space="preserve">я </w:t>
      </w:r>
      <w:r w:rsidR="00987661" w:rsidRPr="00D5584F">
        <w:rPr>
          <w:rFonts w:ascii="Times New Roman" w:hAnsi="Times New Roman" w:cs="Times New Roman"/>
          <w:color w:val="auto"/>
          <w:sz w:val="24"/>
          <w:szCs w:val="24"/>
        </w:rPr>
        <w:t>202</w:t>
      </w:r>
      <w:r w:rsidR="004206CC" w:rsidRPr="00D5584F">
        <w:rPr>
          <w:rFonts w:ascii="Times New Roman" w:hAnsi="Times New Roman" w:cs="Times New Roman"/>
          <w:color w:val="auto"/>
          <w:sz w:val="24"/>
          <w:szCs w:val="24"/>
        </w:rPr>
        <w:t>2</w:t>
      </w:r>
      <w:r w:rsidRPr="00D5584F">
        <w:rPr>
          <w:rFonts w:ascii="Times New Roman" w:hAnsi="Times New Roman" w:cs="Times New Roman"/>
          <w:color w:val="auto"/>
          <w:sz w:val="24"/>
          <w:szCs w:val="24"/>
        </w:rPr>
        <w:t xml:space="preserve"> года</w:t>
      </w:r>
    </w:p>
    <w:tbl>
      <w:tblPr>
        <w:tblW w:w="7577" w:type="pct"/>
        <w:tblInd w:w="-14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12"/>
        <w:gridCol w:w="4796"/>
        <w:gridCol w:w="4796"/>
      </w:tblGrid>
      <w:tr w:rsidR="00E279C2" w:rsidRPr="00D5584F" w:rsidTr="00E279C2">
        <w:tc>
          <w:tcPr>
            <w:tcW w:w="1716" w:type="pct"/>
          </w:tcPr>
          <w:p w:rsidR="00E279C2" w:rsidRPr="00D5584F" w:rsidRDefault="00E279C2">
            <w:pPr>
              <w:pStyle w:val="a9"/>
              <w:spacing w:before="0" w:beforeAutospacing="0" w:after="0" w:afterAutospacing="0" w:line="252" w:lineRule="auto"/>
              <w:jc w:val="both"/>
              <w:rPr>
                <w:lang w:eastAsia="en-US"/>
              </w:rPr>
            </w:pPr>
          </w:p>
        </w:tc>
        <w:tc>
          <w:tcPr>
            <w:tcW w:w="1642" w:type="pct"/>
          </w:tcPr>
          <w:p w:rsidR="00E279C2" w:rsidRPr="00D5584F" w:rsidRDefault="00E279C2">
            <w:pPr>
              <w:pStyle w:val="a9"/>
              <w:spacing w:before="0" w:beforeAutospacing="0" w:after="0" w:afterAutospacing="0" w:line="252" w:lineRule="auto"/>
              <w:jc w:val="both"/>
              <w:rPr>
                <w:lang w:eastAsia="en-US"/>
              </w:rPr>
            </w:pPr>
          </w:p>
        </w:tc>
        <w:tc>
          <w:tcPr>
            <w:tcW w:w="1642" w:type="pct"/>
          </w:tcPr>
          <w:p w:rsidR="00E279C2" w:rsidRPr="00D5584F" w:rsidRDefault="00E279C2">
            <w:pPr>
              <w:pStyle w:val="a9"/>
              <w:spacing w:before="0" w:beforeAutospacing="0" w:after="0" w:afterAutospacing="0" w:line="252" w:lineRule="auto"/>
              <w:jc w:val="both"/>
              <w:rPr>
                <w:lang w:eastAsia="en-US"/>
              </w:rPr>
            </w:pPr>
          </w:p>
        </w:tc>
      </w:tr>
    </w:tbl>
    <w:p w:rsidR="00151635" w:rsidRPr="00D5584F" w:rsidRDefault="00151635" w:rsidP="0090606E">
      <w:pPr>
        <w:pStyle w:val="a9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</w:pPr>
      <w:r w:rsidRPr="00D5584F">
        <w:t>Тендерна</w:t>
      </w:r>
      <w:r w:rsidR="00025C4F" w:rsidRPr="00D5584F">
        <w:t>я комиссия в следующем составе:</w:t>
      </w:r>
    </w:p>
    <w:p w:rsidR="0090606E" w:rsidRPr="00D5584F" w:rsidRDefault="0090606E" w:rsidP="0090606E">
      <w:pPr>
        <w:pStyle w:val="a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18"/>
        <w:gridCol w:w="310"/>
        <w:gridCol w:w="6219"/>
      </w:tblGrid>
      <w:tr w:rsidR="00151635" w:rsidRPr="00D5584F" w:rsidTr="00AC245B">
        <w:trPr>
          <w:trHeight w:val="309"/>
        </w:trPr>
        <w:tc>
          <w:tcPr>
            <w:tcW w:w="9747" w:type="dxa"/>
            <w:gridSpan w:val="3"/>
            <w:shd w:val="clear" w:color="auto" w:fill="FFFFFF" w:themeFill="background1"/>
            <w:hideMark/>
          </w:tcPr>
          <w:p w:rsidR="00131D0E" w:rsidRPr="00D5584F" w:rsidRDefault="00131D0E" w:rsidP="00131D0E">
            <w:pPr>
              <w:rPr>
                <w:b/>
                <w:i/>
              </w:rPr>
            </w:pPr>
            <w:r w:rsidRPr="00D5584F">
              <w:rPr>
                <w:b/>
                <w:i/>
              </w:rPr>
              <w:t>Председатель тендерной комиссии:</w:t>
            </w:r>
          </w:p>
          <w:p w:rsidR="00151635" w:rsidRPr="00D5584F" w:rsidRDefault="00151635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</w:p>
        </w:tc>
      </w:tr>
      <w:tr w:rsidR="00151635" w:rsidRPr="00D5584F" w:rsidTr="00AC245B">
        <w:trPr>
          <w:trHeight w:val="309"/>
        </w:trPr>
        <w:tc>
          <w:tcPr>
            <w:tcW w:w="3218" w:type="dxa"/>
            <w:shd w:val="clear" w:color="auto" w:fill="FFFFFF" w:themeFill="background1"/>
            <w:hideMark/>
          </w:tcPr>
          <w:p w:rsidR="008A519C" w:rsidRPr="00D5584F" w:rsidRDefault="00131D0E" w:rsidP="008A519C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proofErr w:type="spellStart"/>
            <w:r w:rsidRPr="00D5584F">
              <w:t>Манжуова</w:t>
            </w:r>
            <w:proofErr w:type="spellEnd"/>
            <w:r w:rsidRPr="00D5584F">
              <w:t xml:space="preserve"> Л.Н</w:t>
            </w:r>
            <w:r w:rsidR="00813044" w:rsidRPr="00D5584F">
              <w:t>.</w:t>
            </w:r>
          </w:p>
        </w:tc>
        <w:tc>
          <w:tcPr>
            <w:tcW w:w="310" w:type="dxa"/>
            <w:shd w:val="clear" w:color="auto" w:fill="FFFFFF" w:themeFill="background1"/>
            <w:hideMark/>
          </w:tcPr>
          <w:p w:rsidR="00151635" w:rsidRPr="00D5584F" w:rsidRDefault="00151635">
            <w:pPr>
              <w:spacing w:line="254" w:lineRule="auto"/>
              <w:jc w:val="both"/>
              <w:rPr>
                <w:lang w:eastAsia="en-US"/>
              </w:rPr>
            </w:pPr>
            <w:r w:rsidRPr="00D5584F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hideMark/>
          </w:tcPr>
          <w:p w:rsidR="00151635" w:rsidRPr="00D5584F" w:rsidRDefault="00131D0E" w:rsidP="00E5666F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D5584F">
              <w:t>заместитель председателя Правления по научно-клинической и инновационной деятельности</w:t>
            </w:r>
            <w:r w:rsidR="00074A81" w:rsidRPr="00D5584F">
              <w:rPr>
                <w:lang w:eastAsia="en-US"/>
              </w:rPr>
              <w:t>;</w:t>
            </w:r>
          </w:p>
        </w:tc>
      </w:tr>
      <w:tr w:rsidR="00151635" w:rsidRPr="00D5584F" w:rsidTr="00AC245B">
        <w:trPr>
          <w:trHeight w:val="309"/>
        </w:trPr>
        <w:tc>
          <w:tcPr>
            <w:tcW w:w="9747" w:type="dxa"/>
            <w:gridSpan w:val="3"/>
            <w:shd w:val="clear" w:color="auto" w:fill="FFFFFF" w:themeFill="background1"/>
            <w:hideMark/>
          </w:tcPr>
          <w:p w:rsidR="00151635" w:rsidRPr="00D5584F" w:rsidRDefault="00131D0E">
            <w:pPr>
              <w:pStyle w:val="a9"/>
              <w:spacing w:before="0" w:beforeAutospacing="0" w:after="0" w:afterAutospacing="0" w:line="254" w:lineRule="auto"/>
              <w:jc w:val="both"/>
              <w:rPr>
                <w:b/>
                <w:lang w:eastAsia="en-US"/>
              </w:rPr>
            </w:pPr>
            <w:r w:rsidRPr="00D5584F">
              <w:rPr>
                <w:b/>
                <w:i/>
              </w:rPr>
              <w:t>Заместитель председателя комиссии:</w:t>
            </w:r>
          </w:p>
        </w:tc>
      </w:tr>
      <w:tr w:rsidR="00151635" w:rsidRPr="00D5584F" w:rsidTr="004206CC">
        <w:trPr>
          <w:trHeight w:val="240"/>
        </w:trPr>
        <w:tc>
          <w:tcPr>
            <w:tcW w:w="3218" w:type="dxa"/>
            <w:shd w:val="clear" w:color="auto" w:fill="FFFFFF" w:themeFill="background1"/>
          </w:tcPr>
          <w:p w:rsidR="00151635" w:rsidRPr="00D5584F" w:rsidRDefault="00131D0E" w:rsidP="004206CC">
            <w:pPr>
              <w:spacing w:line="254" w:lineRule="auto"/>
              <w:rPr>
                <w:lang w:eastAsia="en-US"/>
              </w:rPr>
            </w:pPr>
            <w:r w:rsidRPr="00D5584F">
              <w:rPr>
                <w:lang w:val="kk-KZ"/>
              </w:rPr>
              <w:t>Хаиров К</w:t>
            </w:r>
            <w:r w:rsidRPr="00D5584F">
              <w:t>.Э</w:t>
            </w:r>
            <w:r w:rsidR="00C83E91" w:rsidRPr="00D5584F">
              <w:rPr>
                <w:lang w:eastAsia="en-US"/>
              </w:rPr>
              <w:t>.</w:t>
            </w:r>
          </w:p>
        </w:tc>
        <w:tc>
          <w:tcPr>
            <w:tcW w:w="310" w:type="dxa"/>
            <w:shd w:val="clear" w:color="auto" w:fill="FFFFFF" w:themeFill="background1"/>
            <w:hideMark/>
          </w:tcPr>
          <w:p w:rsidR="00151635" w:rsidRPr="00D5584F" w:rsidRDefault="00151635">
            <w:pPr>
              <w:spacing w:line="254" w:lineRule="auto"/>
              <w:jc w:val="both"/>
              <w:rPr>
                <w:lang w:eastAsia="en-US"/>
              </w:rPr>
            </w:pPr>
            <w:r w:rsidRPr="00D5584F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</w:tcPr>
          <w:p w:rsidR="00151635" w:rsidRPr="00D5584F" w:rsidRDefault="00131D0E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D5584F">
              <w:t>руководитель хирургического блока</w:t>
            </w:r>
            <w:r w:rsidRPr="00D5584F">
              <w:rPr>
                <w:lang w:val="kk-KZ"/>
              </w:rPr>
              <w:t xml:space="preserve"> Хаиров К</w:t>
            </w:r>
            <w:r w:rsidRPr="00D5584F">
              <w:t>.Э</w:t>
            </w:r>
            <w:r w:rsidR="00C83E91" w:rsidRPr="00D5584F">
              <w:t>;</w:t>
            </w:r>
          </w:p>
        </w:tc>
      </w:tr>
      <w:tr w:rsidR="001652EE" w:rsidRPr="00D5584F" w:rsidTr="009E3143">
        <w:trPr>
          <w:trHeight w:val="330"/>
        </w:trPr>
        <w:tc>
          <w:tcPr>
            <w:tcW w:w="9747" w:type="dxa"/>
            <w:gridSpan w:val="3"/>
            <w:shd w:val="clear" w:color="auto" w:fill="FFFFFF" w:themeFill="background1"/>
          </w:tcPr>
          <w:p w:rsidR="001652EE" w:rsidRPr="00D5584F" w:rsidRDefault="001652EE" w:rsidP="004206CC">
            <w:pPr>
              <w:pStyle w:val="a9"/>
              <w:spacing w:before="0" w:after="0" w:line="254" w:lineRule="auto"/>
              <w:jc w:val="both"/>
            </w:pPr>
            <w:r w:rsidRPr="00D5584F">
              <w:rPr>
                <w:b/>
                <w:lang w:eastAsia="en-US"/>
              </w:rPr>
              <w:t>Члены комиссии:</w:t>
            </w:r>
          </w:p>
        </w:tc>
      </w:tr>
      <w:tr w:rsidR="008A519C" w:rsidRPr="00D5584F" w:rsidTr="008A519C">
        <w:trPr>
          <w:trHeight w:val="480"/>
        </w:trPr>
        <w:tc>
          <w:tcPr>
            <w:tcW w:w="3218" w:type="dxa"/>
            <w:shd w:val="clear" w:color="auto" w:fill="FFFFFF" w:themeFill="background1"/>
          </w:tcPr>
          <w:p w:rsidR="008A519C" w:rsidRPr="00D5584F" w:rsidRDefault="00131D0E">
            <w:pPr>
              <w:spacing w:line="254" w:lineRule="auto"/>
              <w:rPr>
                <w:lang w:eastAsia="en-US"/>
              </w:rPr>
            </w:pPr>
            <w:proofErr w:type="spellStart"/>
            <w:r w:rsidRPr="00D5584F">
              <w:t>Абдилова</w:t>
            </w:r>
            <w:proofErr w:type="spellEnd"/>
            <w:r w:rsidRPr="00D5584F">
              <w:t xml:space="preserve"> Г.К</w:t>
            </w:r>
            <w:r w:rsidR="00813044" w:rsidRPr="00D5584F">
              <w:t>.</w:t>
            </w:r>
          </w:p>
        </w:tc>
        <w:tc>
          <w:tcPr>
            <w:tcW w:w="310" w:type="dxa"/>
            <w:shd w:val="clear" w:color="auto" w:fill="FFFFFF" w:themeFill="background1"/>
          </w:tcPr>
          <w:p w:rsidR="008A519C" w:rsidRPr="00D5584F" w:rsidRDefault="008A519C">
            <w:pPr>
              <w:spacing w:line="254" w:lineRule="auto"/>
              <w:jc w:val="both"/>
              <w:rPr>
                <w:lang w:eastAsia="en-US"/>
              </w:rPr>
            </w:pPr>
            <w:r w:rsidRPr="00D5584F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</w:tcPr>
          <w:p w:rsidR="008A519C" w:rsidRPr="00D5584F" w:rsidRDefault="00131D0E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D5584F">
              <w:t>руководитель педиатрического блока</w:t>
            </w:r>
            <w:r w:rsidRPr="00D5584F">
              <w:rPr>
                <w:lang w:eastAsia="en-US"/>
              </w:rPr>
              <w:t>;</w:t>
            </w:r>
          </w:p>
        </w:tc>
      </w:tr>
      <w:tr w:rsidR="00197669" w:rsidRPr="00D5584F" w:rsidTr="00AC245B">
        <w:tc>
          <w:tcPr>
            <w:tcW w:w="3218" w:type="dxa"/>
            <w:shd w:val="clear" w:color="auto" w:fill="FFFFFF" w:themeFill="background1"/>
          </w:tcPr>
          <w:p w:rsidR="00197669" w:rsidRPr="00D5584F" w:rsidRDefault="00131D0E" w:rsidP="00197669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D5584F">
              <w:rPr>
                <w:lang w:val="kk-KZ"/>
              </w:rPr>
              <w:t>Мышанова Г.К</w:t>
            </w:r>
            <w:r w:rsidR="00197669" w:rsidRPr="00D5584F">
              <w:rPr>
                <w:lang w:eastAsia="en-US"/>
              </w:rPr>
              <w:t>.</w:t>
            </w:r>
          </w:p>
        </w:tc>
        <w:tc>
          <w:tcPr>
            <w:tcW w:w="310" w:type="dxa"/>
            <w:shd w:val="clear" w:color="auto" w:fill="FFFFFF" w:themeFill="background1"/>
          </w:tcPr>
          <w:p w:rsidR="00197669" w:rsidRPr="00D5584F" w:rsidRDefault="00197669" w:rsidP="00197669">
            <w:pPr>
              <w:spacing w:line="254" w:lineRule="auto"/>
              <w:jc w:val="both"/>
              <w:rPr>
                <w:lang w:eastAsia="en-US"/>
              </w:rPr>
            </w:pPr>
            <w:r w:rsidRPr="00D5584F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</w:tcPr>
          <w:p w:rsidR="00197669" w:rsidRPr="00D5584F" w:rsidRDefault="00131D0E" w:rsidP="00197669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D5584F">
              <w:t>руководитель управления лекарственного обеспечения</w:t>
            </w:r>
            <w:r w:rsidR="00197669" w:rsidRPr="00D5584F">
              <w:rPr>
                <w:lang w:eastAsia="en-US"/>
              </w:rPr>
              <w:t>;</w:t>
            </w:r>
          </w:p>
        </w:tc>
      </w:tr>
      <w:tr w:rsidR="00197669" w:rsidRPr="00D5584F" w:rsidTr="00AC245B">
        <w:tc>
          <w:tcPr>
            <w:tcW w:w="3218" w:type="dxa"/>
            <w:shd w:val="clear" w:color="auto" w:fill="FFFFFF" w:themeFill="background1"/>
            <w:hideMark/>
          </w:tcPr>
          <w:p w:rsidR="00197669" w:rsidRPr="00D5584F" w:rsidRDefault="00020F4A" w:rsidP="00197669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proofErr w:type="spellStart"/>
            <w:r w:rsidRPr="00D5584F">
              <w:t>Ботаханов</w:t>
            </w:r>
            <w:proofErr w:type="spellEnd"/>
            <w:r w:rsidRPr="00D5584F">
              <w:t xml:space="preserve"> Д.Е.</w:t>
            </w:r>
          </w:p>
        </w:tc>
        <w:tc>
          <w:tcPr>
            <w:tcW w:w="310" w:type="dxa"/>
            <w:shd w:val="clear" w:color="auto" w:fill="FFFFFF" w:themeFill="background1"/>
            <w:hideMark/>
          </w:tcPr>
          <w:p w:rsidR="00197669" w:rsidRPr="00D5584F" w:rsidRDefault="00197669" w:rsidP="00197669">
            <w:pPr>
              <w:spacing w:line="254" w:lineRule="auto"/>
              <w:jc w:val="both"/>
              <w:rPr>
                <w:lang w:eastAsia="en-US"/>
              </w:rPr>
            </w:pPr>
            <w:r w:rsidRPr="00D5584F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hideMark/>
          </w:tcPr>
          <w:p w:rsidR="00197669" w:rsidRPr="00D5584F" w:rsidRDefault="00020F4A" w:rsidP="00020F4A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D5584F">
              <w:t>начальник отдела закупок</w:t>
            </w:r>
            <w:r w:rsidR="00131D0E" w:rsidRPr="00D5584F">
              <w:rPr>
                <w:lang w:eastAsia="en-US"/>
              </w:rPr>
              <w:t>;</w:t>
            </w:r>
          </w:p>
        </w:tc>
      </w:tr>
      <w:tr w:rsidR="00197669" w:rsidRPr="00D5584F" w:rsidTr="00AC245B">
        <w:tc>
          <w:tcPr>
            <w:tcW w:w="9747" w:type="dxa"/>
            <w:gridSpan w:val="3"/>
            <w:shd w:val="clear" w:color="auto" w:fill="FFFFFF" w:themeFill="background1"/>
            <w:hideMark/>
          </w:tcPr>
          <w:p w:rsidR="00197669" w:rsidRPr="00D5584F" w:rsidRDefault="00197669" w:rsidP="00197669">
            <w:pPr>
              <w:pStyle w:val="a9"/>
              <w:spacing w:before="0" w:beforeAutospacing="0" w:after="0" w:afterAutospacing="0" w:line="254" w:lineRule="auto"/>
              <w:jc w:val="both"/>
              <w:rPr>
                <w:b/>
                <w:lang w:eastAsia="en-US"/>
              </w:rPr>
            </w:pPr>
            <w:r w:rsidRPr="00D5584F">
              <w:rPr>
                <w:b/>
                <w:lang w:eastAsia="en-US"/>
              </w:rPr>
              <w:t>Секретарь тендерной комиссии:</w:t>
            </w:r>
          </w:p>
        </w:tc>
      </w:tr>
      <w:tr w:rsidR="00987661" w:rsidRPr="00D5584F" w:rsidTr="00AC245B">
        <w:tc>
          <w:tcPr>
            <w:tcW w:w="3218" w:type="dxa"/>
            <w:shd w:val="clear" w:color="auto" w:fill="FFFFFF" w:themeFill="background1"/>
            <w:hideMark/>
          </w:tcPr>
          <w:p w:rsidR="00987661" w:rsidRPr="00D5584F" w:rsidRDefault="00131D0E" w:rsidP="00987661">
            <w:pPr>
              <w:spacing w:line="254" w:lineRule="auto"/>
              <w:jc w:val="both"/>
              <w:rPr>
                <w:lang w:eastAsia="en-US"/>
              </w:rPr>
            </w:pPr>
            <w:proofErr w:type="spellStart"/>
            <w:r w:rsidRPr="00D5584F">
              <w:t>Сарсенова</w:t>
            </w:r>
            <w:proofErr w:type="spellEnd"/>
            <w:r w:rsidRPr="00D5584F">
              <w:t xml:space="preserve"> Г.М</w:t>
            </w:r>
            <w:r w:rsidR="00813044" w:rsidRPr="00D5584F">
              <w:t>.</w:t>
            </w:r>
          </w:p>
        </w:tc>
        <w:tc>
          <w:tcPr>
            <w:tcW w:w="310" w:type="dxa"/>
            <w:shd w:val="clear" w:color="auto" w:fill="FFFFFF" w:themeFill="background1"/>
            <w:hideMark/>
          </w:tcPr>
          <w:p w:rsidR="00987661" w:rsidRPr="00D5584F" w:rsidRDefault="00987661" w:rsidP="00987661">
            <w:pPr>
              <w:spacing w:line="254" w:lineRule="auto"/>
              <w:jc w:val="both"/>
              <w:rPr>
                <w:lang w:eastAsia="en-US"/>
              </w:rPr>
            </w:pPr>
            <w:r w:rsidRPr="00D5584F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hideMark/>
          </w:tcPr>
          <w:p w:rsidR="00987661" w:rsidRPr="00D5584F" w:rsidRDefault="00131D0E" w:rsidP="00AA4D7A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D5584F">
              <w:rPr>
                <w:lang w:val="kk-KZ" w:eastAsia="en-US"/>
              </w:rPr>
              <w:t>с</w:t>
            </w:r>
            <w:r w:rsidR="00604A93" w:rsidRPr="00D5584F">
              <w:rPr>
                <w:lang w:val="kk-KZ" w:eastAsia="en-US"/>
              </w:rPr>
              <w:t>пециалист</w:t>
            </w:r>
            <w:r w:rsidRPr="00D5584F">
              <w:rPr>
                <w:lang w:val="kk-KZ" w:eastAsia="en-US"/>
              </w:rPr>
              <w:t xml:space="preserve"> по закупкам</w:t>
            </w:r>
            <w:r w:rsidRPr="00D5584F">
              <w:rPr>
                <w:lang w:eastAsia="en-US"/>
              </w:rPr>
              <w:t>;</w:t>
            </w:r>
          </w:p>
        </w:tc>
      </w:tr>
    </w:tbl>
    <w:p w:rsidR="00151635" w:rsidRPr="00D5584F" w:rsidRDefault="00151635" w:rsidP="00151635">
      <w:pPr>
        <w:pStyle w:val="a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ind w:left="142"/>
        <w:jc w:val="both"/>
        <w:rPr>
          <w:b/>
        </w:rPr>
      </w:pPr>
    </w:p>
    <w:p w:rsidR="00151635" w:rsidRPr="00D5584F" w:rsidRDefault="00AC245B" w:rsidP="00AC245B">
      <w:pPr>
        <w:pStyle w:val="1"/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b w:val="0"/>
          <w:sz w:val="24"/>
          <w:szCs w:val="24"/>
        </w:rPr>
      </w:pPr>
      <w:r w:rsidRPr="00D5584F">
        <w:rPr>
          <w:b w:val="0"/>
          <w:sz w:val="24"/>
          <w:szCs w:val="24"/>
        </w:rPr>
        <w:tab/>
      </w:r>
      <w:r w:rsidR="002E4208" w:rsidRPr="00D5584F">
        <w:rPr>
          <w:b w:val="0"/>
          <w:sz w:val="24"/>
          <w:szCs w:val="24"/>
        </w:rPr>
        <w:t>01</w:t>
      </w:r>
      <w:r w:rsidR="00354D35" w:rsidRPr="00D5584F">
        <w:rPr>
          <w:b w:val="0"/>
          <w:sz w:val="24"/>
          <w:szCs w:val="24"/>
        </w:rPr>
        <w:t xml:space="preserve"> </w:t>
      </w:r>
      <w:r w:rsidR="002E4208" w:rsidRPr="00D5584F">
        <w:rPr>
          <w:b w:val="0"/>
          <w:sz w:val="24"/>
          <w:szCs w:val="24"/>
        </w:rPr>
        <w:t>феврал</w:t>
      </w:r>
      <w:r w:rsidR="00B11931" w:rsidRPr="00D5584F">
        <w:rPr>
          <w:b w:val="0"/>
          <w:sz w:val="24"/>
          <w:szCs w:val="24"/>
        </w:rPr>
        <w:t>я</w:t>
      </w:r>
      <w:r w:rsidR="00987661" w:rsidRPr="00D5584F">
        <w:rPr>
          <w:b w:val="0"/>
          <w:sz w:val="24"/>
          <w:szCs w:val="24"/>
        </w:rPr>
        <w:t xml:space="preserve"> 202</w:t>
      </w:r>
      <w:r w:rsidR="000E1D75" w:rsidRPr="00D5584F">
        <w:rPr>
          <w:b w:val="0"/>
          <w:sz w:val="24"/>
          <w:szCs w:val="24"/>
        </w:rPr>
        <w:t>2</w:t>
      </w:r>
      <w:r w:rsidR="00F62F4A" w:rsidRPr="00D5584F">
        <w:rPr>
          <w:b w:val="0"/>
          <w:sz w:val="24"/>
          <w:szCs w:val="24"/>
        </w:rPr>
        <w:t xml:space="preserve"> года </w:t>
      </w:r>
      <w:r w:rsidR="00151635" w:rsidRPr="00D5584F">
        <w:rPr>
          <w:b w:val="0"/>
          <w:sz w:val="24"/>
          <w:szCs w:val="24"/>
        </w:rPr>
        <w:t>в 1</w:t>
      </w:r>
      <w:r w:rsidR="00197669" w:rsidRPr="00D5584F">
        <w:rPr>
          <w:b w:val="0"/>
          <w:sz w:val="24"/>
          <w:szCs w:val="24"/>
        </w:rPr>
        <w:t>2</w:t>
      </w:r>
      <w:r w:rsidR="00151635" w:rsidRPr="00D5584F">
        <w:rPr>
          <w:b w:val="0"/>
          <w:sz w:val="24"/>
          <w:szCs w:val="24"/>
        </w:rPr>
        <w:t xml:space="preserve"> часов 00 минут </w:t>
      </w:r>
      <w:r w:rsidR="005A219A">
        <w:rPr>
          <w:b w:val="0"/>
          <w:sz w:val="24"/>
          <w:szCs w:val="24"/>
        </w:rPr>
        <w:t>в конференц-зале</w:t>
      </w:r>
      <w:r w:rsidR="004276E5" w:rsidRPr="00D5584F">
        <w:rPr>
          <w:b w:val="0"/>
          <w:sz w:val="24"/>
          <w:szCs w:val="24"/>
        </w:rPr>
        <w:t xml:space="preserve">, </w:t>
      </w:r>
      <w:r w:rsidR="008070AD" w:rsidRPr="00D5584F">
        <w:rPr>
          <w:b w:val="0"/>
          <w:sz w:val="24"/>
          <w:szCs w:val="24"/>
        </w:rPr>
        <w:t xml:space="preserve">расположенном </w:t>
      </w:r>
      <w:r w:rsidR="004276E5" w:rsidRPr="00D5584F">
        <w:rPr>
          <w:b w:val="0"/>
          <w:sz w:val="24"/>
          <w:szCs w:val="24"/>
        </w:rPr>
        <w:t xml:space="preserve">по адресу: </w:t>
      </w:r>
      <w:proofErr w:type="spellStart"/>
      <w:r w:rsidR="00B11931" w:rsidRPr="00D5584F">
        <w:rPr>
          <w:b w:val="0"/>
          <w:spacing w:val="2"/>
          <w:sz w:val="24"/>
          <w:szCs w:val="24"/>
        </w:rPr>
        <w:t>г.Алматы</w:t>
      </w:r>
      <w:proofErr w:type="spellEnd"/>
      <w:r w:rsidR="00B11931" w:rsidRPr="00D5584F">
        <w:rPr>
          <w:b w:val="0"/>
          <w:spacing w:val="2"/>
          <w:sz w:val="24"/>
          <w:szCs w:val="24"/>
        </w:rPr>
        <w:t xml:space="preserve">, </w:t>
      </w:r>
      <w:proofErr w:type="spellStart"/>
      <w:r w:rsidR="00B11931" w:rsidRPr="00D5584F">
        <w:rPr>
          <w:b w:val="0"/>
          <w:spacing w:val="2"/>
          <w:sz w:val="24"/>
          <w:szCs w:val="24"/>
        </w:rPr>
        <w:t>Бостандыкский</w:t>
      </w:r>
      <w:proofErr w:type="spellEnd"/>
      <w:r w:rsidR="00B11931" w:rsidRPr="00D5584F">
        <w:rPr>
          <w:b w:val="0"/>
          <w:spacing w:val="2"/>
          <w:sz w:val="24"/>
          <w:szCs w:val="24"/>
        </w:rPr>
        <w:t xml:space="preserve"> район, </w:t>
      </w:r>
      <w:proofErr w:type="spellStart"/>
      <w:r w:rsidR="00B11931" w:rsidRPr="00D5584F">
        <w:rPr>
          <w:b w:val="0"/>
          <w:spacing w:val="2"/>
          <w:sz w:val="24"/>
          <w:szCs w:val="24"/>
        </w:rPr>
        <w:t>пр.Аль-Фараби</w:t>
      </w:r>
      <w:proofErr w:type="spellEnd"/>
      <w:r w:rsidR="00B11931" w:rsidRPr="00D5584F">
        <w:rPr>
          <w:b w:val="0"/>
          <w:spacing w:val="2"/>
          <w:sz w:val="24"/>
          <w:szCs w:val="24"/>
        </w:rPr>
        <w:t>, 146</w:t>
      </w:r>
      <w:r w:rsidR="008A519C" w:rsidRPr="00D5584F">
        <w:rPr>
          <w:b w:val="0"/>
          <w:sz w:val="24"/>
          <w:szCs w:val="24"/>
        </w:rPr>
        <w:t>, бы</w:t>
      </w:r>
      <w:r w:rsidR="00354D35" w:rsidRPr="00D5584F">
        <w:rPr>
          <w:b w:val="0"/>
          <w:sz w:val="24"/>
          <w:szCs w:val="24"/>
        </w:rPr>
        <w:t>ла произведена процедура</w:t>
      </w:r>
      <w:r w:rsidR="00151635" w:rsidRPr="00D5584F">
        <w:rPr>
          <w:b w:val="0"/>
          <w:sz w:val="24"/>
          <w:szCs w:val="24"/>
        </w:rPr>
        <w:t xml:space="preserve"> вскрытия конвертов с тендерными заявками представленными для участия в тендере </w:t>
      </w:r>
      <w:r w:rsidR="008A519C" w:rsidRPr="00D5584F">
        <w:rPr>
          <w:b w:val="0"/>
          <w:sz w:val="24"/>
          <w:szCs w:val="24"/>
        </w:rPr>
        <w:t xml:space="preserve">по закупу </w:t>
      </w:r>
      <w:r w:rsidR="004052B0" w:rsidRPr="00D5584F">
        <w:rPr>
          <w:b w:val="0"/>
          <w:color w:val="000000"/>
          <w:sz w:val="24"/>
          <w:szCs w:val="24"/>
        </w:rPr>
        <w:t>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</w:t>
      </w:r>
      <w:r w:rsidR="00987661" w:rsidRPr="00D5584F">
        <w:rPr>
          <w:b w:val="0"/>
          <w:sz w:val="24"/>
          <w:szCs w:val="24"/>
        </w:rPr>
        <w:t xml:space="preserve"> на 202</w:t>
      </w:r>
      <w:r w:rsidR="00DE318F" w:rsidRPr="00D5584F">
        <w:rPr>
          <w:b w:val="0"/>
          <w:sz w:val="24"/>
          <w:szCs w:val="24"/>
        </w:rPr>
        <w:t>2</w:t>
      </w:r>
      <w:r w:rsidR="008A519C" w:rsidRPr="00D5584F">
        <w:rPr>
          <w:b w:val="0"/>
          <w:sz w:val="24"/>
          <w:szCs w:val="24"/>
        </w:rPr>
        <w:t xml:space="preserve"> год</w:t>
      </w:r>
      <w:r w:rsidR="00652763" w:rsidRPr="00D5584F">
        <w:rPr>
          <w:b w:val="0"/>
          <w:bCs w:val="0"/>
          <w:sz w:val="24"/>
          <w:szCs w:val="24"/>
        </w:rPr>
        <w:t xml:space="preserve"> </w:t>
      </w:r>
      <w:r w:rsidR="00151635" w:rsidRPr="00D5584F">
        <w:rPr>
          <w:b w:val="0"/>
          <w:bCs w:val="0"/>
          <w:sz w:val="24"/>
          <w:szCs w:val="24"/>
        </w:rPr>
        <w:t>(далее – Тендер)</w:t>
      </w:r>
      <w:r w:rsidR="00151635" w:rsidRPr="00D5584F">
        <w:rPr>
          <w:b w:val="0"/>
          <w:sz w:val="24"/>
          <w:szCs w:val="24"/>
        </w:rPr>
        <w:t xml:space="preserve"> в соответствии с Правилами организации и проведения закупа </w:t>
      </w:r>
      <w:r w:rsidR="004052B0" w:rsidRPr="00D5584F">
        <w:rPr>
          <w:b w:val="0"/>
          <w:color w:val="000000"/>
          <w:sz w:val="24"/>
          <w:szCs w:val="24"/>
        </w:rPr>
        <w:t>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</w:t>
      </w:r>
      <w:r w:rsidR="00151635" w:rsidRPr="00D5584F">
        <w:rPr>
          <w:b w:val="0"/>
          <w:sz w:val="24"/>
          <w:szCs w:val="24"/>
        </w:rPr>
        <w:t xml:space="preserve">, утвержденными Постановлением Правительства Республики Казахстан от </w:t>
      </w:r>
      <w:r w:rsidR="004052B0" w:rsidRPr="00D5584F">
        <w:rPr>
          <w:b w:val="0"/>
          <w:sz w:val="24"/>
          <w:szCs w:val="24"/>
        </w:rPr>
        <w:t>04</w:t>
      </w:r>
      <w:r w:rsidR="00151635" w:rsidRPr="00D5584F">
        <w:rPr>
          <w:b w:val="0"/>
          <w:sz w:val="24"/>
          <w:szCs w:val="24"/>
        </w:rPr>
        <w:t xml:space="preserve"> </w:t>
      </w:r>
      <w:r w:rsidR="004052B0" w:rsidRPr="00D5584F">
        <w:rPr>
          <w:b w:val="0"/>
          <w:sz w:val="24"/>
          <w:szCs w:val="24"/>
        </w:rPr>
        <w:t>июн</w:t>
      </w:r>
      <w:r w:rsidR="00151635" w:rsidRPr="00D5584F">
        <w:rPr>
          <w:b w:val="0"/>
          <w:sz w:val="24"/>
          <w:szCs w:val="24"/>
        </w:rPr>
        <w:t xml:space="preserve">я </w:t>
      </w:r>
      <w:r w:rsidR="004052B0" w:rsidRPr="00D5584F">
        <w:rPr>
          <w:b w:val="0"/>
          <w:sz w:val="24"/>
          <w:szCs w:val="24"/>
        </w:rPr>
        <w:t>2021 года №375</w:t>
      </w:r>
      <w:r w:rsidR="00151635" w:rsidRPr="00D5584F">
        <w:rPr>
          <w:b w:val="0"/>
          <w:sz w:val="24"/>
          <w:szCs w:val="24"/>
        </w:rPr>
        <w:t xml:space="preserve"> (далее - Правила).</w:t>
      </w:r>
    </w:p>
    <w:p w:rsidR="00151635" w:rsidRPr="00D5584F" w:rsidRDefault="00151635" w:rsidP="00151635">
      <w:pPr>
        <w:pStyle w:val="HTML0"/>
        <w:ind w:firstLine="567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D5584F">
        <w:rPr>
          <w:rFonts w:ascii="Times New Roman" w:hAnsi="Times New Roman" w:cs="Times New Roman"/>
          <w:color w:val="auto"/>
          <w:sz w:val="24"/>
          <w:szCs w:val="24"/>
        </w:rPr>
        <w:t xml:space="preserve">2. Наименование, краткое описание и выделенная сумма для закупа </w:t>
      </w:r>
      <w:r w:rsidR="00627654" w:rsidRPr="00D5584F">
        <w:rPr>
          <w:rFonts w:ascii="Times New Roman" w:hAnsi="Times New Roman" w:cs="Times New Roman"/>
          <w:sz w:val="24"/>
          <w:szCs w:val="24"/>
        </w:rPr>
        <w:t>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</w:t>
      </w:r>
      <w:r w:rsidR="00DE318F" w:rsidRPr="00D5584F">
        <w:rPr>
          <w:rFonts w:ascii="Times New Roman" w:hAnsi="Times New Roman" w:cs="Times New Roman"/>
          <w:color w:val="auto"/>
          <w:sz w:val="24"/>
          <w:szCs w:val="24"/>
        </w:rPr>
        <w:t xml:space="preserve"> на 2022</w:t>
      </w:r>
      <w:r w:rsidR="008A519C" w:rsidRPr="00D5584F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D5584F">
        <w:rPr>
          <w:rFonts w:ascii="Times New Roman" w:hAnsi="Times New Roman" w:cs="Times New Roman"/>
          <w:color w:val="auto"/>
          <w:sz w:val="24"/>
          <w:szCs w:val="24"/>
        </w:rPr>
        <w:t>год представлены ниже:</w:t>
      </w:r>
    </w:p>
    <w:tbl>
      <w:tblPr>
        <w:tblW w:w="9891" w:type="dxa"/>
        <w:jc w:val="center"/>
        <w:tblLook w:val="04A0" w:firstRow="1" w:lastRow="0" w:firstColumn="1" w:lastColumn="0" w:noHBand="0" w:noVBand="1"/>
      </w:tblPr>
      <w:tblGrid>
        <w:gridCol w:w="709"/>
        <w:gridCol w:w="4773"/>
        <w:gridCol w:w="1100"/>
        <w:gridCol w:w="1306"/>
        <w:gridCol w:w="2003"/>
      </w:tblGrid>
      <w:tr w:rsidR="00D33CA5" w:rsidRPr="00D5584F" w:rsidTr="00D5584F">
        <w:trPr>
          <w:trHeight w:val="520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CA5" w:rsidRPr="00D5584F" w:rsidRDefault="00D33CA5" w:rsidP="00D558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5584F">
              <w:rPr>
                <w:b/>
                <w:bCs/>
                <w:color w:val="000000"/>
                <w:sz w:val="20"/>
                <w:szCs w:val="20"/>
              </w:rPr>
              <w:t>№                 лота</w:t>
            </w:r>
          </w:p>
        </w:tc>
        <w:tc>
          <w:tcPr>
            <w:tcW w:w="4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CA5" w:rsidRPr="00D5584F" w:rsidRDefault="00D33CA5" w:rsidP="00D558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5584F"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CA5" w:rsidRPr="00D5584F" w:rsidRDefault="00D33CA5" w:rsidP="00D558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D5584F">
              <w:rPr>
                <w:b/>
                <w:bCs/>
                <w:color w:val="000000"/>
                <w:sz w:val="20"/>
                <w:szCs w:val="20"/>
              </w:rPr>
              <w:t>Ед.изм</w:t>
            </w:r>
            <w:proofErr w:type="spellEnd"/>
          </w:p>
        </w:tc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CA5" w:rsidRPr="00D5584F" w:rsidRDefault="00D33CA5" w:rsidP="00D558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5584F">
              <w:rPr>
                <w:b/>
                <w:bCs/>
                <w:color w:val="000000"/>
                <w:sz w:val="20"/>
                <w:szCs w:val="20"/>
              </w:rPr>
              <w:t>Кол-во</w:t>
            </w:r>
          </w:p>
        </w:tc>
        <w:tc>
          <w:tcPr>
            <w:tcW w:w="20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CA5" w:rsidRPr="00D5584F" w:rsidRDefault="00D33CA5" w:rsidP="00D558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5584F">
              <w:rPr>
                <w:b/>
                <w:bCs/>
                <w:color w:val="000000"/>
                <w:sz w:val="20"/>
                <w:szCs w:val="20"/>
              </w:rPr>
              <w:t>Цена</w:t>
            </w:r>
          </w:p>
        </w:tc>
      </w:tr>
      <w:tr w:rsidR="00D33CA5" w:rsidRPr="00D5584F" w:rsidTr="00D5584F">
        <w:trPr>
          <w:trHeight w:val="240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1</w:t>
            </w:r>
          </w:p>
        </w:tc>
        <w:tc>
          <w:tcPr>
            <w:tcW w:w="47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 xml:space="preserve">Факторы свертывания крови II, VII, IX и X в комбинации. </w:t>
            </w:r>
            <w:proofErr w:type="spellStart"/>
            <w:r w:rsidRPr="00D5584F">
              <w:rPr>
                <w:sz w:val="20"/>
                <w:szCs w:val="20"/>
              </w:rPr>
              <w:t>Лиофилизированный</w:t>
            </w:r>
            <w:proofErr w:type="spellEnd"/>
            <w:r w:rsidRPr="00D5584F">
              <w:rPr>
                <w:sz w:val="20"/>
                <w:szCs w:val="20"/>
              </w:rPr>
              <w:t xml:space="preserve"> порошок  для приготовления раствора для внутривенного введения 500МЕ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флакон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100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color w:val="000000"/>
                <w:sz w:val="20"/>
                <w:szCs w:val="20"/>
              </w:rPr>
            </w:pPr>
            <w:r w:rsidRPr="00D5584F">
              <w:rPr>
                <w:color w:val="000000"/>
                <w:sz w:val="20"/>
                <w:szCs w:val="20"/>
              </w:rPr>
              <w:t>109 213,63</w:t>
            </w:r>
          </w:p>
        </w:tc>
      </w:tr>
      <w:tr w:rsidR="00D33CA5" w:rsidRPr="00D5584F" w:rsidTr="00D5584F">
        <w:trPr>
          <w:trHeight w:val="240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2</w:t>
            </w:r>
          </w:p>
        </w:tc>
        <w:tc>
          <w:tcPr>
            <w:tcW w:w="47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 xml:space="preserve">Комплекс аминокислот  раствор для </w:t>
            </w:r>
            <w:proofErr w:type="spellStart"/>
            <w:r w:rsidRPr="00D5584F">
              <w:rPr>
                <w:sz w:val="20"/>
                <w:szCs w:val="20"/>
              </w:rPr>
              <w:t>инфузий</w:t>
            </w:r>
            <w:proofErr w:type="spellEnd"/>
            <w:r w:rsidRPr="00D5584F">
              <w:rPr>
                <w:sz w:val="20"/>
                <w:szCs w:val="20"/>
              </w:rPr>
              <w:t xml:space="preserve"> 10% по100 мл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флакон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2 000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7 079,08</w:t>
            </w:r>
          </w:p>
        </w:tc>
      </w:tr>
      <w:tr w:rsidR="00D33CA5" w:rsidRPr="00D5584F" w:rsidTr="00D5584F">
        <w:trPr>
          <w:trHeight w:val="240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3</w:t>
            </w:r>
          </w:p>
        </w:tc>
        <w:tc>
          <w:tcPr>
            <w:tcW w:w="47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color w:val="000000"/>
                <w:sz w:val="20"/>
                <w:szCs w:val="20"/>
              </w:rPr>
            </w:pPr>
            <w:r w:rsidRPr="00D5584F">
              <w:rPr>
                <w:color w:val="000000"/>
                <w:sz w:val="20"/>
                <w:szCs w:val="20"/>
              </w:rPr>
              <w:t xml:space="preserve">Комплекс аминокислот </w:t>
            </w:r>
            <w:r w:rsidRPr="00D5584F">
              <w:rPr>
                <w:sz w:val="20"/>
                <w:szCs w:val="20"/>
              </w:rPr>
              <w:t xml:space="preserve">раствор для </w:t>
            </w:r>
            <w:proofErr w:type="spellStart"/>
            <w:r w:rsidRPr="00D5584F">
              <w:rPr>
                <w:sz w:val="20"/>
                <w:szCs w:val="20"/>
              </w:rPr>
              <w:t>инфузий</w:t>
            </w:r>
            <w:proofErr w:type="spellEnd"/>
            <w:r w:rsidRPr="00D5584F">
              <w:rPr>
                <w:sz w:val="20"/>
                <w:szCs w:val="20"/>
              </w:rPr>
              <w:t>, 0,1, 500мл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контейнер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200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color w:val="000000"/>
                <w:sz w:val="20"/>
                <w:szCs w:val="20"/>
              </w:rPr>
            </w:pPr>
            <w:r w:rsidRPr="00D5584F">
              <w:rPr>
                <w:color w:val="000000"/>
                <w:sz w:val="20"/>
                <w:szCs w:val="20"/>
              </w:rPr>
              <w:t>39 114,18</w:t>
            </w:r>
          </w:p>
        </w:tc>
      </w:tr>
      <w:tr w:rsidR="00D33CA5" w:rsidRPr="00D5584F" w:rsidTr="00D5584F">
        <w:trPr>
          <w:trHeight w:val="240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lastRenderedPageBreak/>
              <w:t>4</w:t>
            </w:r>
          </w:p>
        </w:tc>
        <w:tc>
          <w:tcPr>
            <w:tcW w:w="47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proofErr w:type="spellStart"/>
            <w:r w:rsidRPr="00D5584F">
              <w:rPr>
                <w:sz w:val="20"/>
                <w:szCs w:val="20"/>
              </w:rPr>
              <w:t>Пиперациллин</w:t>
            </w:r>
            <w:proofErr w:type="spellEnd"/>
            <w:r w:rsidRPr="00D5584F">
              <w:rPr>
                <w:sz w:val="20"/>
                <w:szCs w:val="20"/>
              </w:rPr>
              <w:t xml:space="preserve"> и </w:t>
            </w:r>
            <w:proofErr w:type="spellStart"/>
            <w:r w:rsidRPr="00D5584F">
              <w:rPr>
                <w:sz w:val="20"/>
                <w:szCs w:val="20"/>
              </w:rPr>
              <w:t>Тазобактам</w:t>
            </w:r>
            <w:proofErr w:type="spellEnd"/>
            <w:r w:rsidRPr="00D5584F">
              <w:rPr>
                <w:sz w:val="20"/>
                <w:szCs w:val="20"/>
              </w:rPr>
              <w:t xml:space="preserve"> порошок для приготовления раствора для инъекций 4,5 г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флакон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3 000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color w:val="000000"/>
                <w:sz w:val="20"/>
                <w:szCs w:val="20"/>
              </w:rPr>
            </w:pPr>
            <w:r w:rsidRPr="00D5584F">
              <w:rPr>
                <w:color w:val="000000"/>
                <w:sz w:val="20"/>
                <w:szCs w:val="20"/>
              </w:rPr>
              <w:t>2 294,56</w:t>
            </w:r>
          </w:p>
        </w:tc>
      </w:tr>
      <w:tr w:rsidR="00D33CA5" w:rsidRPr="00D5584F" w:rsidTr="00D5584F">
        <w:trPr>
          <w:trHeight w:val="240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5</w:t>
            </w:r>
          </w:p>
        </w:tc>
        <w:tc>
          <w:tcPr>
            <w:tcW w:w="47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proofErr w:type="spellStart"/>
            <w:r w:rsidRPr="00D5584F">
              <w:rPr>
                <w:sz w:val="20"/>
                <w:szCs w:val="20"/>
              </w:rPr>
              <w:t>Линезолид</w:t>
            </w:r>
            <w:proofErr w:type="spellEnd"/>
            <w:r w:rsidRPr="00D5584F">
              <w:rPr>
                <w:sz w:val="20"/>
                <w:szCs w:val="20"/>
              </w:rPr>
              <w:t xml:space="preserve"> раствор для </w:t>
            </w:r>
            <w:proofErr w:type="spellStart"/>
            <w:r w:rsidRPr="00D5584F">
              <w:rPr>
                <w:sz w:val="20"/>
                <w:szCs w:val="20"/>
              </w:rPr>
              <w:t>инфузий</w:t>
            </w:r>
            <w:proofErr w:type="spellEnd"/>
            <w:r w:rsidRPr="00D5584F">
              <w:rPr>
                <w:sz w:val="20"/>
                <w:szCs w:val="20"/>
              </w:rPr>
              <w:t xml:space="preserve"> 2 мг 300 мл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флакон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300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color w:val="000000"/>
                <w:sz w:val="20"/>
                <w:szCs w:val="20"/>
              </w:rPr>
            </w:pPr>
            <w:r w:rsidRPr="00D5584F">
              <w:rPr>
                <w:color w:val="000000"/>
                <w:sz w:val="20"/>
                <w:szCs w:val="20"/>
              </w:rPr>
              <w:t>15 343,87</w:t>
            </w:r>
          </w:p>
        </w:tc>
      </w:tr>
      <w:tr w:rsidR="00D33CA5" w:rsidRPr="00D5584F" w:rsidTr="00D5584F">
        <w:trPr>
          <w:trHeight w:val="240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6</w:t>
            </w:r>
          </w:p>
        </w:tc>
        <w:tc>
          <w:tcPr>
            <w:tcW w:w="47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proofErr w:type="spellStart"/>
            <w:r w:rsidRPr="00D5584F">
              <w:rPr>
                <w:sz w:val="20"/>
                <w:szCs w:val="20"/>
              </w:rPr>
              <w:t>Вориконазол</w:t>
            </w:r>
            <w:proofErr w:type="spellEnd"/>
            <w:r w:rsidRPr="00D5584F">
              <w:rPr>
                <w:sz w:val="20"/>
                <w:szCs w:val="20"/>
              </w:rPr>
              <w:t xml:space="preserve"> </w:t>
            </w:r>
            <w:proofErr w:type="spellStart"/>
            <w:r w:rsidRPr="00D5584F">
              <w:rPr>
                <w:sz w:val="20"/>
                <w:szCs w:val="20"/>
              </w:rPr>
              <w:t>лиофилизат</w:t>
            </w:r>
            <w:proofErr w:type="spellEnd"/>
            <w:r w:rsidRPr="00D5584F">
              <w:rPr>
                <w:sz w:val="20"/>
                <w:szCs w:val="20"/>
              </w:rPr>
              <w:t xml:space="preserve"> для приготовления раствора для </w:t>
            </w:r>
            <w:proofErr w:type="spellStart"/>
            <w:r w:rsidRPr="00D5584F">
              <w:rPr>
                <w:sz w:val="20"/>
                <w:szCs w:val="20"/>
              </w:rPr>
              <w:t>инфузий</w:t>
            </w:r>
            <w:proofErr w:type="spellEnd"/>
            <w:r w:rsidRPr="00D5584F">
              <w:rPr>
                <w:sz w:val="20"/>
                <w:szCs w:val="20"/>
              </w:rPr>
              <w:t xml:space="preserve"> 200 мг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флакон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300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color w:val="000000"/>
                <w:sz w:val="20"/>
                <w:szCs w:val="20"/>
              </w:rPr>
            </w:pPr>
            <w:r w:rsidRPr="00D5584F">
              <w:rPr>
                <w:color w:val="000000"/>
                <w:sz w:val="20"/>
                <w:szCs w:val="20"/>
              </w:rPr>
              <w:t>39 643,64</w:t>
            </w:r>
          </w:p>
        </w:tc>
      </w:tr>
      <w:tr w:rsidR="00D33CA5" w:rsidRPr="00D5584F" w:rsidTr="00D5584F">
        <w:trPr>
          <w:trHeight w:val="240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7</w:t>
            </w:r>
          </w:p>
        </w:tc>
        <w:tc>
          <w:tcPr>
            <w:tcW w:w="47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proofErr w:type="spellStart"/>
            <w:r w:rsidRPr="00D5584F">
              <w:rPr>
                <w:sz w:val="20"/>
                <w:szCs w:val="20"/>
              </w:rPr>
              <w:t>Микафунгин</w:t>
            </w:r>
            <w:proofErr w:type="spellEnd"/>
            <w:r w:rsidRPr="00D5584F">
              <w:rPr>
                <w:sz w:val="20"/>
                <w:szCs w:val="20"/>
              </w:rPr>
              <w:t xml:space="preserve"> </w:t>
            </w:r>
            <w:proofErr w:type="spellStart"/>
            <w:r w:rsidRPr="00D5584F">
              <w:rPr>
                <w:sz w:val="20"/>
                <w:szCs w:val="20"/>
              </w:rPr>
              <w:t>лиофилизат</w:t>
            </w:r>
            <w:proofErr w:type="spellEnd"/>
            <w:r w:rsidRPr="00D5584F">
              <w:rPr>
                <w:sz w:val="20"/>
                <w:szCs w:val="20"/>
              </w:rPr>
              <w:t xml:space="preserve"> для приготовления раствора для </w:t>
            </w:r>
            <w:proofErr w:type="spellStart"/>
            <w:r w:rsidRPr="00D5584F">
              <w:rPr>
                <w:sz w:val="20"/>
                <w:szCs w:val="20"/>
              </w:rPr>
              <w:t>инфузий</w:t>
            </w:r>
            <w:proofErr w:type="spellEnd"/>
            <w:r w:rsidRPr="00D5584F">
              <w:rPr>
                <w:sz w:val="20"/>
                <w:szCs w:val="20"/>
              </w:rPr>
              <w:t xml:space="preserve"> 100 мг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флакон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50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151 984,00</w:t>
            </w:r>
          </w:p>
        </w:tc>
      </w:tr>
      <w:tr w:rsidR="00D33CA5" w:rsidRPr="00D5584F" w:rsidTr="00D5584F">
        <w:trPr>
          <w:trHeight w:val="240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8</w:t>
            </w:r>
          </w:p>
        </w:tc>
        <w:tc>
          <w:tcPr>
            <w:tcW w:w="47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proofErr w:type="spellStart"/>
            <w:r w:rsidRPr="00D5584F">
              <w:rPr>
                <w:sz w:val="20"/>
                <w:szCs w:val="20"/>
              </w:rPr>
              <w:t>Микафунгин</w:t>
            </w:r>
            <w:proofErr w:type="spellEnd"/>
            <w:r w:rsidRPr="00D5584F">
              <w:rPr>
                <w:sz w:val="20"/>
                <w:szCs w:val="20"/>
              </w:rPr>
              <w:t xml:space="preserve"> </w:t>
            </w:r>
            <w:proofErr w:type="spellStart"/>
            <w:r w:rsidRPr="00D5584F">
              <w:rPr>
                <w:sz w:val="20"/>
                <w:szCs w:val="20"/>
              </w:rPr>
              <w:t>лиофилизат</w:t>
            </w:r>
            <w:proofErr w:type="spellEnd"/>
            <w:r w:rsidRPr="00D5584F">
              <w:rPr>
                <w:sz w:val="20"/>
                <w:szCs w:val="20"/>
              </w:rPr>
              <w:t xml:space="preserve"> для приготовления раствора для </w:t>
            </w:r>
            <w:proofErr w:type="spellStart"/>
            <w:r w:rsidRPr="00D5584F">
              <w:rPr>
                <w:sz w:val="20"/>
                <w:szCs w:val="20"/>
              </w:rPr>
              <w:t>инфузий</w:t>
            </w:r>
            <w:proofErr w:type="spellEnd"/>
            <w:r w:rsidRPr="00D5584F">
              <w:rPr>
                <w:sz w:val="20"/>
                <w:szCs w:val="20"/>
              </w:rPr>
              <w:t xml:space="preserve"> 50 мг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флакон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50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color w:val="000000"/>
                <w:sz w:val="20"/>
                <w:szCs w:val="20"/>
              </w:rPr>
            </w:pPr>
            <w:r w:rsidRPr="00D5584F">
              <w:rPr>
                <w:color w:val="000000"/>
                <w:sz w:val="20"/>
                <w:szCs w:val="20"/>
              </w:rPr>
              <w:t>80 230,17</w:t>
            </w:r>
          </w:p>
        </w:tc>
      </w:tr>
      <w:tr w:rsidR="00D33CA5" w:rsidRPr="00D5584F" w:rsidTr="00D5584F">
        <w:trPr>
          <w:trHeight w:val="240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9</w:t>
            </w:r>
          </w:p>
        </w:tc>
        <w:tc>
          <w:tcPr>
            <w:tcW w:w="47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proofErr w:type="spellStart"/>
            <w:r w:rsidRPr="00D5584F">
              <w:rPr>
                <w:sz w:val="20"/>
                <w:szCs w:val="20"/>
              </w:rPr>
              <w:t>Пентаглобин</w:t>
            </w:r>
            <w:proofErr w:type="spellEnd"/>
            <w:r w:rsidRPr="00D5584F">
              <w:rPr>
                <w:sz w:val="20"/>
                <w:szCs w:val="20"/>
              </w:rPr>
              <w:t xml:space="preserve"> раствор для внутривенного введения 50 мг/мл- 50 мл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флакон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100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color w:val="000000"/>
                <w:sz w:val="20"/>
                <w:szCs w:val="20"/>
              </w:rPr>
            </w:pPr>
            <w:r w:rsidRPr="00D5584F">
              <w:rPr>
                <w:color w:val="000000"/>
                <w:sz w:val="20"/>
                <w:szCs w:val="20"/>
              </w:rPr>
              <w:t>94 273,25</w:t>
            </w:r>
          </w:p>
        </w:tc>
      </w:tr>
      <w:tr w:rsidR="00D33CA5" w:rsidRPr="00D5584F" w:rsidTr="00D5584F">
        <w:trPr>
          <w:trHeight w:val="240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10</w:t>
            </w:r>
          </w:p>
        </w:tc>
        <w:tc>
          <w:tcPr>
            <w:tcW w:w="47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proofErr w:type="spellStart"/>
            <w:r w:rsidRPr="00D5584F">
              <w:rPr>
                <w:sz w:val="20"/>
                <w:szCs w:val="20"/>
              </w:rPr>
              <w:t>Пентаглобин</w:t>
            </w:r>
            <w:proofErr w:type="spellEnd"/>
            <w:r w:rsidRPr="00D5584F">
              <w:rPr>
                <w:sz w:val="20"/>
                <w:szCs w:val="20"/>
              </w:rPr>
              <w:t xml:space="preserve">  раствор для внутривенно </w:t>
            </w:r>
            <w:proofErr w:type="spellStart"/>
            <w:r w:rsidRPr="00D5584F">
              <w:rPr>
                <w:sz w:val="20"/>
                <w:szCs w:val="20"/>
              </w:rPr>
              <w:t>го</w:t>
            </w:r>
            <w:proofErr w:type="spellEnd"/>
            <w:r w:rsidRPr="00D5584F">
              <w:rPr>
                <w:sz w:val="20"/>
                <w:szCs w:val="20"/>
              </w:rPr>
              <w:t xml:space="preserve"> введения 50 мг/мл- 10 мл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флакон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120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color w:val="000000"/>
                <w:sz w:val="20"/>
                <w:szCs w:val="20"/>
              </w:rPr>
            </w:pPr>
            <w:r w:rsidRPr="00D5584F">
              <w:rPr>
                <w:color w:val="000000"/>
                <w:sz w:val="20"/>
                <w:szCs w:val="20"/>
              </w:rPr>
              <w:t>23 436,27</w:t>
            </w:r>
          </w:p>
        </w:tc>
      </w:tr>
      <w:tr w:rsidR="00D33CA5" w:rsidRPr="00D5584F" w:rsidTr="00D5584F">
        <w:trPr>
          <w:trHeight w:val="240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11</w:t>
            </w:r>
          </w:p>
        </w:tc>
        <w:tc>
          <w:tcPr>
            <w:tcW w:w="47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 xml:space="preserve">Иммуноглобулин против </w:t>
            </w:r>
            <w:proofErr w:type="spellStart"/>
            <w:r w:rsidRPr="00D5584F">
              <w:rPr>
                <w:sz w:val="20"/>
                <w:szCs w:val="20"/>
              </w:rPr>
              <w:t>цитомегаловируса</w:t>
            </w:r>
            <w:proofErr w:type="spellEnd"/>
            <w:r w:rsidRPr="00D5584F">
              <w:rPr>
                <w:sz w:val="20"/>
                <w:szCs w:val="20"/>
              </w:rPr>
              <w:t xml:space="preserve"> раствор для в/в 1000 ЕД/10мл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флакон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100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color w:val="000000"/>
                <w:sz w:val="20"/>
                <w:szCs w:val="20"/>
              </w:rPr>
            </w:pPr>
            <w:r w:rsidRPr="00D5584F">
              <w:rPr>
                <w:color w:val="000000"/>
                <w:sz w:val="20"/>
                <w:szCs w:val="20"/>
              </w:rPr>
              <w:t>58 632,22</w:t>
            </w:r>
          </w:p>
        </w:tc>
      </w:tr>
      <w:tr w:rsidR="00D33CA5" w:rsidRPr="00D5584F" w:rsidTr="00D5584F">
        <w:trPr>
          <w:trHeight w:val="240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12</w:t>
            </w:r>
          </w:p>
        </w:tc>
        <w:tc>
          <w:tcPr>
            <w:tcW w:w="47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proofErr w:type="spellStart"/>
            <w:r w:rsidRPr="00D5584F">
              <w:rPr>
                <w:sz w:val="20"/>
                <w:szCs w:val="20"/>
              </w:rPr>
              <w:t>Метотрексат</w:t>
            </w:r>
            <w:proofErr w:type="spellEnd"/>
            <w:r w:rsidRPr="00D5584F">
              <w:rPr>
                <w:sz w:val="20"/>
                <w:szCs w:val="20"/>
              </w:rPr>
              <w:t xml:space="preserve"> раствор для инъекций 500мг/мл, 20 мл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флакон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1 000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15 315,75</w:t>
            </w:r>
          </w:p>
        </w:tc>
      </w:tr>
      <w:tr w:rsidR="00D33CA5" w:rsidRPr="00D5584F" w:rsidTr="00D5584F">
        <w:trPr>
          <w:trHeight w:val="240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13</w:t>
            </w:r>
          </w:p>
        </w:tc>
        <w:tc>
          <w:tcPr>
            <w:tcW w:w="47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proofErr w:type="spellStart"/>
            <w:r w:rsidRPr="00D5584F">
              <w:rPr>
                <w:sz w:val="20"/>
                <w:szCs w:val="20"/>
              </w:rPr>
              <w:t>Метотрексат</w:t>
            </w:r>
            <w:proofErr w:type="spellEnd"/>
            <w:r w:rsidRPr="00D5584F">
              <w:rPr>
                <w:sz w:val="20"/>
                <w:szCs w:val="20"/>
              </w:rPr>
              <w:t xml:space="preserve">  Раствор для </w:t>
            </w:r>
            <w:proofErr w:type="spellStart"/>
            <w:r w:rsidRPr="00D5584F">
              <w:rPr>
                <w:sz w:val="20"/>
                <w:szCs w:val="20"/>
              </w:rPr>
              <w:t>люмбального</w:t>
            </w:r>
            <w:proofErr w:type="spellEnd"/>
            <w:r w:rsidRPr="00D5584F">
              <w:rPr>
                <w:sz w:val="20"/>
                <w:szCs w:val="20"/>
              </w:rPr>
              <w:t xml:space="preserve"> введение15мг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флакон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1 000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3 602,13</w:t>
            </w:r>
          </w:p>
        </w:tc>
      </w:tr>
      <w:tr w:rsidR="00D33CA5" w:rsidRPr="00D5584F" w:rsidTr="00D5584F">
        <w:trPr>
          <w:trHeight w:val="240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14</w:t>
            </w:r>
          </w:p>
        </w:tc>
        <w:tc>
          <w:tcPr>
            <w:tcW w:w="47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proofErr w:type="spellStart"/>
            <w:r w:rsidRPr="00D5584F">
              <w:rPr>
                <w:sz w:val="20"/>
                <w:szCs w:val="20"/>
              </w:rPr>
              <w:t>Идарубицин</w:t>
            </w:r>
            <w:proofErr w:type="spellEnd"/>
            <w:r w:rsidRPr="00D5584F">
              <w:rPr>
                <w:sz w:val="20"/>
                <w:szCs w:val="20"/>
              </w:rPr>
              <w:t xml:space="preserve"> раствора для </w:t>
            </w:r>
            <w:proofErr w:type="spellStart"/>
            <w:r w:rsidRPr="00D5584F">
              <w:rPr>
                <w:sz w:val="20"/>
                <w:szCs w:val="20"/>
              </w:rPr>
              <w:t>инфузий</w:t>
            </w:r>
            <w:proofErr w:type="spellEnd"/>
            <w:r w:rsidRPr="00D5584F">
              <w:rPr>
                <w:sz w:val="20"/>
                <w:szCs w:val="20"/>
              </w:rPr>
              <w:t xml:space="preserve"> 5 мг/5 мл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флакон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500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35 658,75</w:t>
            </w:r>
          </w:p>
        </w:tc>
      </w:tr>
      <w:tr w:rsidR="00D33CA5" w:rsidRPr="00D5584F" w:rsidTr="00D5584F">
        <w:trPr>
          <w:trHeight w:val="240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15</w:t>
            </w:r>
          </w:p>
        </w:tc>
        <w:tc>
          <w:tcPr>
            <w:tcW w:w="47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 xml:space="preserve">Натрия хлорид раствор для </w:t>
            </w:r>
            <w:proofErr w:type="spellStart"/>
            <w:r w:rsidRPr="00D5584F">
              <w:rPr>
                <w:sz w:val="20"/>
                <w:szCs w:val="20"/>
              </w:rPr>
              <w:t>инфузий</w:t>
            </w:r>
            <w:proofErr w:type="spellEnd"/>
            <w:r w:rsidRPr="00D5584F">
              <w:rPr>
                <w:sz w:val="20"/>
                <w:szCs w:val="20"/>
              </w:rPr>
              <w:t xml:space="preserve">  0,9% 100 мл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флакон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50 000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67,18</w:t>
            </w:r>
          </w:p>
        </w:tc>
      </w:tr>
      <w:tr w:rsidR="00D33CA5" w:rsidRPr="00D5584F" w:rsidTr="00D5584F">
        <w:trPr>
          <w:trHeight w:val="240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16</w:t>
            </w:r>
          </w:p>
        </w:tc>
        <w:tc>
          <w:tcPr>
            <w:tcW w:w="47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 xml:space="preserve">Натрия хлорид  раствор для </w:t>
            </w:r>
            <w:proofErr w:type="spellStart"/>
            <w:r w:rsidRPr="00D5584F">
              <w:rPr>
                <w:sz w:val="20"/>
                <w:szCs w:val="20"/>
              </w:rPr>
              <w:t>инфузий</w:t>
            </w:r>
            <w:proofErr w:type="spellEnd"/>
            <w:r w:rsidRPr="00D5584F">
              <w:rPr>
                <w:sz w:val="20"/>
                <w:szCs w:val="20"/>
              </w:rPr>
              <w:t xml:space="preserve">  0,9% 250 мл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флакон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15 000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77,13</w:t>
            </w:r>
          </w:p>
        </w:tc>
      </w:tr>
      <w:tr w:rsidR="00D33CA5" w:rsidRPr="00D5584F" w:rsidTr="00D5584F">
        <w:trPr>
          <w:trHeight w:val="240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17</w:t>
            </w:r>
          </w:p>
        </w:tc>
        <w:tc>
          <w:tcPr>
            <w:tcW w:w="47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 xml:space="preserve">Глюкоза (декстроза) раствор для </w:t>
            </w:r>
            <w:proofErr w:type="spellStart"/>
            <w:r w:rsidRPr="00D5584F">
              <w:rPr>
                <w:sz w:val="20"/>
                <w:szCs w:val="20"/>
              </w:rPr>
              <w:t>инфузий</w:t>
            </w:r>
            <w:proofErr w:type="spellEnd"/>
            <w:r w:rsidRPr="00D5584F">
              <w:rPr>
                <w:sz w:val="20"/>
                <w:szCs w:val="20"/>
              </w:rPr>
              <w:t xml:space="preserve"> 5% 200 мл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флакон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color w:val="000000"/>
                <w:sz w:val="20"/>
                <w:szCs w:val="20"/>
              </w:rPr>
            </w:pPr>
            <w:r w:rsidRPr="00D5584F">
              <w:rPr>
                <w:color w:val="000000"/>
                <w:sz w:val="20"/>
                <w:szCs w:val="20"/>
              </w:rPr>
              <w:t>4000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178,75</w:t>
            </w:r>
          </w:p>
        </w:tc>
      </w:tr>
      <w:tr w:rsidR="00D33CA5" w:rsidRPr="00D5584F" w:rsidTr="00D5584F">
        <w:trPr>
          <w:trHeight w:val="240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18</w:t>
            </w:r>
          </w:p>
        </w:tc>
        <w:tc>
          <w:tcPr>
            <w:tcW w:w="47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 xml:space="preserve">Глюкоза (декстроза) раствор для </w:t>
            </w:r>
            <w:proofErr w:type="spellStart"/>
            <w:r w:rsidRPr="00D5584F">
              <w:rPr>
                <w:sz w:val="20"/>
                <w:szCs w:val="20"/>
              </w:rPr>
              <w:t>инфузий</w:t>
            </w:r>
            <w:proofErr w:type="spellEnd"/>
            <w:r w:rsidRPr="00D5584F">
              <w:rPr>
                <w:sz w:val="20"/>
                <w:szCs w:val="20"/>
              </w:rPr>
              <w:t xml:space="preserve"> 5% 100 мл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флакон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color w:val="000000"/>
                <w:sz w:val="20"/>
                <w:szCs w:val="20"/>
              </w:rPr>
            </w:pPr>
            <w:r w:rsidRPr="00D5584F">
              <w:rPr>
                <w:color w:val="000000"/>
                <w:sz w:val="20"/>
                <w:szCs w:val="20"/>
              </w:rPr>
              <w:t>2000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113,81</w:t>
            </w:r>
          </w:p>
        </w:tc>
      </w:tr>
      <w:tr w:rsidR="00D33CA5" w:rsidRPr="00D5584F" w:rsidTr="00D5584F">
        <w:trPr>
          <w:trHeight w:val="240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19</w:t>
            </w:r>
          </w:p>
        </w:tc>
        <w:tc>
          <w:tcPr>
            <w:tcW w:w="47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 xml:space="preserve">Глюкоза (декстроза) раствор для </w:t>
            </w:r>
            <w:proofErr w:type="spellStart"/>
            <w:r w:rsidRPr="00D5584F">
              <w:rPr>
                <w:sz w:val="20"/>
                <w:szCs w:val="20"/>
              </w:rPr>
              <w:t>инфузий</w:t>
            </w:r>
            <w:proofErr w:type="spellEnd"/>
            <w:r w:rsidRPr="00D5584F">
              <w:rPr>
                <w:sz w:val="20"/>
                <w:szCs w:val="20"/>
              </w:rPr>
              <w:t xml:space="preserve"> 10% 200 мл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флакон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color w:val="000000"/>
                <w:sz w:val="20"/>
                <w:szCs w:val="20"/>
              </w:rPr>
            </w:pPr>
            <w:r w:rsidRPr="00D5584F">
              <w:rPr>
                <w:color w:val="000000"/>
                <w:sz w:val="20"/>
                <w:szCs w:val="20"/>
              </w:rPr>
              <w:t>7000</w:t>
            </w:r>
          </w:p>
        </w:tc>
        <w:tc>
          <w:tcPr>
            <w:tcW w:w="2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CA5" w:rsidRPr="00D5584F" w:rsidRDefault="00D33CA5" w:rsidP="00D5584F">
            <w:pPr>
              <w:jc w:val="center"/>
              <w:rPr>
                <w:sz w:val="20"/>
                <w:szCs w:val="20"/>
              </w:rPr>
            </w:pPr>
            <w:r w:rsidRPr="00D5584F">
              <w:rPr>
                <w:sz w:val="20"/>
                <w:szCs w:val="20"/>
              </w:rPr>
              <w:t>200,40</w:t>
            </w:r>
          </w:p>
        </w:tc>
      </w:tr>
    </w:tbl>
    <w:p w:rsidR="00B83FFD" w:rsidRPr="00D5584F" w:rsidRDefault="00B83FFD" w:rsidP="00C43F65">
      <w:pPr>
        <w:pStyle w:val="HTML0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151635" w:rsidRPr="00D5584F" w:rsidRDefault="00151635" w:rsidP="00151635">
      <w:pPr>
        <w:pStyle w:val="HTML0"/>
        <w:ind w:firstLine="567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D5584F">
        <w:rPr>
          <w:rFonts w:ascii="Times New Roman" w:hAnsi="Times New Roman" w:cs="Times New Roman"/>
          <w:color w:val="auto"/>
          <w:sz w:val="24"/>
          <w:szCs w:val="24"/>
        </w:rPr>
        <w:t>3. Экспертная комиссия для участия в данном Тендере не привлекалась.</w:t>
      </w:r>
    </w:p>
    <w:p w:rsidR="00151635" w:rsidRPr="00D5584F" w:rsidRDefault="00151635" w:rsidP="001F11F6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ind w:left="-142" w:firstLine="709"/>
        <w:jc w:val="both"/>
        <w:rPr>
          <w:b w:val="0"/>
          <w:sz w:val="24"/>
          <w:szCs w:val="24"/>
        </w:rPr>
      </w:pPr>
      <w:r w:rsidRPr="00D5584F">
        <w:rPr>
          <w:b w:val="0"/>
          <w:sz w:val="24"/>
          <w:szCs w:val="24"/>
        </w:rPr>
        <w:t>4. Тендерные заявки на участие в тендере в установленные сроки, до истечения окончательного срока представления тендерных заявок представили следующие потенциальные поставщики:</w:t>
      </w:r>
    </w:p>
    <w:p w:rsidR="00E82B8F" w:rsidRPr="00D5584F" w:rsidRDefault="00E82B8F" w:rsidP="001F11F6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ind w:left="-142" w:firstLine="709"/>
        <w:jc w:val="both"/>
        <w:rPr>
          <w:b w:val="0"/>
          <w:sz w:val="24"/>
          <w:szCs w:val="24"/>
        </w:rPr>
      </w:pPr>
    </w:p>
    <w:tbl>
      <w:tblPr>
        <w:tblW w:w="99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2552"/>
        <w:gridCol w:w="4111"/>
        <w:gridCol w:w="2551"/>
      </w:tblGrid>
      <w:tr w:rsidR="00151635" w:rsidRPr="00D5584F" w:rsidTr="00D5584F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1635" w:rsidRPr="00D5584F" w:rsidRDefault="00151635" w:rsidP="00D5584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D5584F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  <w:t>№ п/п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1635" w:rsidRPr="00D5584F" w:rsidRDefault="00151635" w:rsidP="00D5584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D5584F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1635" w:rsidRPr="00D5584F" w:rsidRDefault="00151635" w:rsidP="00D5584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D5584F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  <w:t>Адрес потенциального поставщика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1635" w:rsidRPr="00D5584F" w:rsidRDefault="00151635" w:rsidP="00D5584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D5584F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  <w:t>Время и дата предоставления заявок</w:t>
            </w:r>
          </w:p>
        </w:tc>
      </w:tr>
      <w:tr w:rsidR="002B32AB" w:rsidRPr="00D5584F" w:rsidTr="00D5584F">
        <w:trPr>
          <w:trHeight w:val="429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D5584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D5584F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1216C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rPr>
                <w:bCs/>
                <w:color w:val="000000"/>
                <w:sz w:val="20"/>
                <w:szCs w:val="20"/>
                <w:lang w:val="kk-KZ"/>
              </w:rPr>
            </w:pPr>
            <w:r w:rsidRPr="00D5584F">
              <w:rPr>
                <w:bCs/>
                <w:color w:val="000000"/>
                <w:sz w:val="20"/>
                <w:szCs w:val="20"/>
                <w:lang w:val="kk-KZ"/>
              </w:rPr>
              <w:t>ТОО «Kelun-Kazpharm» (Келун-Казфарм)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1216CC">
            <w:pPr>
              <w:contextualSpacing/>
              <w:rPr>
                <w:bCs/>
                <w:color w:val="000000"/>
                <w:sz w:val="20"/>
                <w:szCs w:val="20"/>
                <w:lang w:val="kk-KZ"/>
              </w:rPr>
            </w:pPr>
            <w:r w:rsidRPr="00D5584F">
              <w:rPr>
                <w:bCs/>
                <w:sz w:val="20"/>
                <w:szCs w:val="20"/>
                <w:lang w:val="kk-KZ"/>
              </w:rPr>
              <w:t>Казахстан</w:t>
            </w:r>
            <w:r w:rsidRPr="00D5584F">
              <w:rPr>
                <w:bCs/>
                <w:color w:val="000000"/>
                <w:sz w:val="20"/>
                <w:szCs w:val="20"/>
                <w:lang w:val="kk-KZ"/>
              </w:rPr>
              <w:t>, Алматинская обл, Карасайский р-он, Елтайский с/о, с. Кокузек, 1147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D5584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D5584F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28.01.2022 11:35</w:t>
            </w:r>
          </w:p>
        </w:tc>
      </w:tr>
      <w:tr w:rsidR="002B32AB" w:rsidRPr="00D5584F" w:rsidTr="00D5584F">
        <w:trPr>
          <w:trHeight w:val="429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D5584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D5584F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1216C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rPr>
                <w:bCs/>
                <w:color w:val="000000"/>
                <w:sz w:val="20"/>
                <w:szCs w:val="20"/>
                <w:lang w:val="kk-KZ"/>
              </w:rPr>
            </w:pPr>
            <w:r w:rsidRPr="00D5584F">
              <w:rPr>
                <w:bCs/>
                <w:color w:val="000000"/>
                <w:sz w:val="20"/>
                <w:szCs w:val="20"/>
                <w:lang w:val="kk-KZ"/>
              </w:rPr>
              <w:t>ТОО «Р-Фарм Казахстан»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1216CC">
            <w:pPr>
              <w:pStyle w:val="HTML0"/>
              <w:spacing w:line="252" w:lineRule="auto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D5584F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Казахстан, г.Алматы, пр. Аль-Фараби, 17/1,ПФЦ «Нурлы-Тау» блок 5Б офис 18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D5584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D5584F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28.01.2022 15:00</w:t>
            </w:r>
          </w:p>
        </w:tc>
      </w:tr>
      <w:tr w:rsidR="002B32AB" w:rsidRPr="00D5584F" w:rsidTr="00D5584F">
        <w:trPr>
          <w:trHeight w:val="429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D5584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D5584F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1216C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rPr>
                <w:bCs/>
                <w:color w:val="000000"/>
                <w:sz w:val="20"/>
                <w:szCs w:val="20"/>
                <w:lang w:val="kk-KZ"/>
              </w:rPr>
            </w:pPr>
            <w:r w:rsidRPr="00D5584F">
              <w:rPr>
                <w:bCs/>
                <w:color w:val="000000"/>
                <w:sz w:val="20"/>
                <w:szCs w:val="20"/>
                <w:lang w:val="kk-KZ"/>
              </w:rPr>
              <w:t>ТОО «Абзал Алем»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1216CC">
            <w:pPr>
              <w:pStyle w:val="HTML0"/>
              <w:spacing w:line="252" w:lineRule="auto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D5584F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Казахстан, город Алматы, мкр. Самал-2, 33А, кв. 278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D5584F">
            <w:pPr>
              <w:jc w:val="center"/>
              <w:rPr>
                <w:bCs/>
                <w:color w:val="000000"/>
                <w:sz w:val="20"/>
                <w:szCs w:val="20"/>
                <w:lang w:val="kk-KZ"/>
              </w:rPr>
            </w:pPr>
            <w:r w:rsidRPr="00D5584F">
              <w:rPr>
                <w:bCs/>
                <w:color w:val="000000"/>
                <w:sz w:val="20"/>
                <w:szCs w:val="20"/>
                <w:lang w:val="kk-KZ"/>
              </w:rPr>
              <w:t>31.01.2022 10:24</w:t>
            </w:r>
          </w:p>
        </w:tc>
      </w:tr>
      <w:tr w:rsidR="002B32AB" w:rsidRPr="00D5584F" w:rsidTr="00D5584F">
        <w:trPr>
          <w:trHeight w:val="429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D5584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D5584F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1216C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rPr>
                <w:bCs/>
                <w:color w:val="000000"/>
                <w:sz w:val="20"/>
                <w:szCs w:val="20"/>
                <w:lang w:val="kk-KZ"/>
              </w:rPr>
            </w:pPr>
            <w:r w:rsidRPr="00D5584F">
              <w:rPr>
                <w:bCs/>
                <w:color w:val="000000"/>
                <w:sz w:val="20"/>
                <w:szCs w:val="20"/>
                <w:lang w:val="kk-KZ"/>
              </w:rPr>
              <w:t xml:space="preserve">ТОО «КФК </w:t>
            </w:r>
            <w:bookmarkStart w:id="0" w:name="_GoBack"/>
            <w:bookmarkEnd w:id="0"/>
            <w:r w:rsidRPr="00D5584F">
              <w:rPr>
                <w:bCs/>
                <w:color w:val="000000"/>
                <w:sz w:val="20"/>
                <w:szCs w:val="20"/>
                <w:lang w:val="kk-KZ"/>
              </w:rPr>
              <w:t>«МЕДСЕРВИС ПЛЮС»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1216CC">
            <w:pPr>
              <w:pBdr>
                <w:bar w:val="single" w:sz="4" w:color="auto"/>
              </w:pBdr>
              <w:autoSpaceDE w:val="0"/>
              <w:autoSpaceDN w:val="0"/>
              <w:rPr>
                <w:bCs/>
                <w:color w:val="000000"/>
                <w:sz w:val="20"/>
                <w:szCs w:val="20"/>
                <w:lang w:val="kk-KZ"/>
              </w:rPr>
            </w:pPr>
            <w:r w:rsidRPr="00D5584F">
              <w:rPr>
                <w:bCs/>
                <w:sz w:val="20"/>
                <w:szCs w:val="20"/>
                <w:lang w:val="kk-KZ"/>
              </w:rPr>
              <w:t>Казахстан</w:t>
            </w:r>
            <w:r w:rsidRPr="00D5584F">
              <w:rPr>
                <w:bCs/>
                <w:color w:val="000000"/>
                <w:sz w:val="20"/>
                <w:szCs w:val="20"/>
                <w:lang w:val="kk-KZ"/>
              </w:rPr>
              <w:t>, город Алматы, ул. Маметова,54,</w:t>
            </w:r>
          </w:p>
          <w:p w:rsidR="002B32AB" w:rsidRPr="00D5584F" w:rsidRDefault="002B32AB" w:rsidP="001216CC">
            <w:pPr>
              <w:pStyle w:val="HTML0"/>
              <w:spacing w:line="252" w:lineRule="auto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D5584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D5584F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31.01.2022 11:24</w:t>
            </w:r>
          </w:p>
        </w:tc>
      </w:tr>
      <w:tr w:rsidR="002B32AB" w:rsidRPr="00D5584F" w:rsidTr="00D5584F">
        <w:trPr>
          <w:trHeight w:val="429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D5584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D5584F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1216C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rPr>
                <w:bCs/>
                <w:color w:val="000000"/>
                <w:sz w:val="20"/>
                <w:szCs w:val="20"/>
                <w:lang w:val="kk-KZ"/>
              </w:rPr>
            </w:pPr>
            <w:r w:rsidRPr="00D5584F">
              <w:rPr>
                <w:bCs/>
                <w:color w:val="000000"/>
                <w:sz w:val="20"/>
                <w:szCs w:val="20"/>
                <w:lang w:val="kk-KZ"/>
              </w:rPr>
              <w:t>ТОО «GOLD PHARM»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1216CC">
            <w:pPr>
              <w:pStyle w:val="HTML0"/>
              <w:spacing w:line="252" w:lineRule="auto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D5584F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Казахстан, г.Алматы, мкрн. Кайрат, ул. Даулеткерея, 40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D5584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D5584F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31.01.2022 10:40</w:t>
            </w:r>
          </w:p>
        </w:tc>
      </w:tr>
      <w:tr w:rsidR="002B32AB" w:rsidRPr="00D5584F" w:rsidTr="00D5584F">
        <w:trPr>
          <w:trHeight w:val="429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D5584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D5584F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1216C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rPr>
                <w:bCs/>
                <w:color w:val="000000"/>
                <w:sz w:val="20"/>
                <w:szCs w:val="20"/>
                <w:lang w:val="kk-KZ"/>
              </w:rPr>
            </w:pPr>
            <w:r w:rsidRPr="00D5584F">
              <w:rPr>
                <w:bCs/>
                <w:color w:val="000000"/>
                <w:sz w:val="20"/>
                <w:szCs w:val="20"/>
                <w:lang w:val="kk-KZ"/>
              </w:rPr>
              <w:t>ТОО «ВИВА ФАРМ»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1216CC">
            <w:pPr>
              <w:pStyle w:val="HTML0"/>
              <w:spacing w:line="252" w:lineRule="auto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D5584F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Казахстан, г. Алматы, улица Дегдар, 33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D5584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D5584F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31.01.2022 15:46</w:t>
            </w:r>
          </w:p>
        </w:tc>
      </w:tr>
      <w:tr w:rsidR="002B32AB" w:rsidRPr="00D5584F" w:rsidTr="00D5584F">
        <w:trPr>
          <w:trHeight w:val="429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D5584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D5584F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1216C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rPr>
                <w:bCs/>
                <w:color w:val="000000"/>
                <w:sz w:val="20"/>
                <w:szCs w:val="20"/>
                <w:lang w:val="kk-KZ"/>
              </w:rPr>
            </w:pPr>
            <w:r w:rsidRPr="00D5584F">
              <w:rPr>
                <w:bCs/>
                <w:color w:val="000000"/>
                <w:sz w:val="20"/>
                <w:szCs w:val="20"/>
                <w:lang w:val="kk-KZ"/>
              </w:rPr>
              <w:t>ТОО «Pharm Stock Medicines.Kz»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1216CC">
            <w:pPr>
              <w:pStyle w:val="HTML0"/>
              <w:spacing w:line="252" w:lineRule="auto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D5584F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Казахстан, г.Алматы, ул. Ходжанова С 55/9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D5584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D5584F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01.02.2022 15:46</w:t>
            </w:r>
          </w:p>
        </w:tc>
      </w:tr>
      <w:tr w:rsidR="002B32AB" w:rsidRPr="00D5584F" w:rsidTr="00D5584F">
        <w:trPr>
          <w:trHeight w:val="429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D5584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D5584F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1216C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rPr>
                <w:bCs/>
                <w:color w:val="000000"/>
                <w:sz w:val="20"/>
                <w:szCs w:val="20"/>
                <w:lang w:val="kk-KZ"/>
              </w:rPr>
            </w:pPr>
            <w:r w:rsidRPr="00D5584F">
              <w:rPr>
                <w:bCs/>
                <w:color w:val="000000"/>
                <w:sz w:val="20"/>
                <w:szCs w:val="20"/>
                <w:lang w:val="kk-KZ"/>
              </w:rPr>
              <w:t>ТОО «Aibar Group»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1216CC">
            <w:pPr>
              <w:pStyle w:val="HTML0"/>
              <w:spacing w:line="252" w:lineRule="auto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D5584F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Казахстан, г.Алматы, 13 воен. городок, д. 21, оф. 16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D5584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D5584F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01.02.2022 09:15</w:t>
            </w:r>
          </w:p>
        </w:tc>
      </w:tr>
      <w:tr w:rsidR="002B32AB" w:rsidRPr="00D5584F" w:rsidTr="00D5584F">
        <w:trPr>
          <w:trHeight w:val="429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D5584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D5584F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1216C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rPr>
                <w:bCs/>
                <w:color w:val="000000"/>
                <w:sz w:val="20"/>
                <w:szCs w:val="20"/>
                <w:lang w:val="kk-KZ"/>
              </w:rPr>
            </w:pPr>
            <w:r w:rsidRPr="00D5584F">
              <w:rPr>
                <w:bCs/>
                <w:color w:val="000000"/>
                <w:sz w:val="20"/>
                <w:szCs w:val="20"/>
                <w:lang w:val="kk-KZ"/>
              </w:rPr>
              <w:t>ТОО «INKAR»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1216CC">
            <w:pPr>
              <w:pStyle w:val="HTML0"/>
              <w:spacing w:line="252" w:lineRule="auto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D5584F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Казахстан, город Алматы, Алмалинский район, проспект Сейфулина, д.404/67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D5584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D5584F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01.02.2022 08:40</w:t>
            </w:r>
          </w:p>
        </w:tc>
      </w:tr>
      <w:tr w:rsidR="002B32AB" w:rsidRPr="00D5584F" w:rsidTr="00D5584F">
        <w:trPr>
          <w:trHeight w:val="429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D5584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D5584F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1216C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rPr>
                <w:bCs/>
                <w:color w:val="000000"/>
                <w:sz w:val="20"/>
                <w:szCs w:val="20"/>
                <w:lang w:val="kk-KZ"/>
              </w:rPr>
            </w:pPr>
            <w:r w:rsidRPr="00D5584F">
              <w:rPr>
                <w:bCs/>
                <w:color w:val="000000"/>
                <w:sz w:val="20"/>
                <w:szCs w:val="20"/>
                <w:lang w:val="kk-KZ"/>
              </w:rPr>
              <w:t>ТОО «АК НИЕТ»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1216CC">
            <w:pPr>
              <w:pStyle w:val="ac"/>
              <w:rPr>
                <w:rFonts w:ascii="Times New Roman" w:hAnsi="Times New Roman"/>
                <w:bCs/>
                <w:color w:val="000000"/>
                <w:sz w:val="20"/>
                <w:szCs w:val="20"/>
                <w:lang w:val="kk-KZ"/>
              </w:rPr>
            </w:pPr>
            <w:r w:rsidRPr="00D5584F">
              <w:rPr>
                <w:rFonts w:ascii="Times New Roman" w:hAnsi="Times New Roman"/>
                <w:bCs/>
                <w:sz w:val="20"/>
                <w:szCs w:val="20"/>
                <w:lang w:val="kk-KZ"/>
              </w:rPr>
              <w:t>Казахстан</w:t>
            </w:r>
            <w:r w:rsidRPr="00D5584F">
              <w:rPr>
                <w:rFonts w:ascii="Times New Roman" w:hAnsi="Times New Roman"/>
                <w:bCs/>
                <w:color w:val="000000"/>
                <w:sz w:val="20"/>
                <w:szCs w:val="20"/>
                <w:lang w:val="kk-KZ"/>
              </w:rPr>
              <w:t>, Кызылординская область, город  Кызылорда,</w:t>
            </w:r>
          </w:p>
          <w:p w:rsidR="002B32AB" w:rsidRPr="00D5584F" w:rsidRDefault="002B32AB" w:rsidP="001216CC">
            <w:pPr>
              <w:pStyle w:val="HTML0"/>
              <w:spacing w:line="252" w:lineRule="auto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D5584F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лица Ахмета Байтурсынова, здание 64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D5584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D5584F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01.02.2022 10:37</w:t>
            </w:r>
          </w:p>
        </w:tc>
      </w:tr>
      <w:tr w:rsidR="002B32AB" w:rsidRPr="00D5584F" w:rsidTr="00D5584F">
        <w:trPr>
          <w:trHeight w:val="429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D5584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D5584F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1216C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rPr>
                <w:bCs/>
                <w:color w:val="000000"/>
                <w:sz w:val="20"/>
                <w:szCs w:val="20"/>
                <w:lang w:val="kk-KZ"/>
              </w:rPr>
            </w:pPr>
            <w:r w:rsidRPr="00D5584F">
              <w:rPr>
                <w:bCs/>
                <w:color w:val="000000"/>
                <w:sz w:val="20"/>
                <w:szCs w:val="20"/>
                <w:lang w:val="kk-KZ"/>
              </w:rPr>
              <w:t>ТОО «медак фарма»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1216CC">
            <w:pPr>
              <w:pBdr>
                <w:bar w:val="single" w:sz="4" w:color="auto"/>
              </w:pBdr>
              <w:autoSpaceDE w:val="0"/>
              <w:autoSpaceDN w:val="0"/>
              <w:rPr>
                <w:bCs/>
                <w:color w:val="000000"/>
                <w:sz w:val="20"/>
                <w:szCs w:val="20"/>
                <w:lang w:val="kk-KZ"/>
              </w:rPr>
            </w:pPr>
            <w:r w:rsidRPr="00D5584F">
              <w:rPr>
                <w:bCs/>
                <w:sz w:val="20"/>
                <w:szCs w:val="20"/>
                <w:lang w:val="kk-KZ"/>
              </w:rPr>
              <w:t>Казахстан</w:t>
            </w:r>
            <w:r w:rsidRPr="00D5584F">
              <w:rPr>
                <w:bCs/>
                <w:color w:val="000000"/>
                <w:sz w:val="20"/>
                <w:szCs w:val="20"/>
                <w:lang w:val="kk-KZ"/>
              </w:rPr>
              <w:t>, город Алматы, ул. Гагарина, 309,</w:t>
            </w:r>
          </w:p>
          <w:p w:rsidR="002B32AB" w:rsidRPr="00D5584F" w:rsidRDefault="002B32AB" w:rsidP="001216CC">
            <w:pPr>
              <w:pStyle w:val="HTML0"/>
              <w:spacing w:line="252" w:lineRule="auto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D5584F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офис 55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D5584F" w:rsidRDefault="002B32AB" w:rsidP="00D5584F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D5584F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01.02.2022 10:40</w:t>
            </w:r>
          </w:p>
        </w:tc>
      </w:tr>
    </w:tbl>
    <w:p w:rsidR="00151635" w:rsidRPr="00D5584F" w:rsidRDefault="00151635" w:rsidP="001F11F6">
      <w:pPr>
        <w:pStyle w:val="HTML0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A516FE" w:rsidRPr="00D5584F" w:rsidRDefault="00151635" w:rsidP="00A516FE">
      <w:pPr>
        <w:tabs>
          <w:tab w:val="num" w:pos="142"/>
          <w:tab w:val="num" w:pos="4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  <w:r w:rsidRPr="00D5584F">
        <w:t>5. Цен</w:t>
      </w:r>
      <w:r w:rsidR="00102590" w:rsidRPr="00D5584F">
        <w:t>овые предложения потенциальных поставщиков по каждому лоту отражены</w:t>
      </w:r>
      <w:r w:rsidRPr="00D5584F">
        <w:t xml:space="preserve"> в приложении к настоящему Протоколу с указанием наименований, краткого описания лотов, </w:t>
      </w:r>
      <w:r w:rsidRPr="00D5584F">
        <w:lastRenderedPageBreak/>
        <w:t xml:space="preserve">условий поставок, которые оглашены всем присутствующим при процедуре вскрытия </w:t>
      </w:r>
      <w:r w:rsidR="00A516FE" w:rsidRPr="00D5584F">
        <w:t>конвертов с тендерными заявками.</w:t>
      </w:r>
    </w:p>
    <w:p w:rsidR="0031429A" w:rsidRPr="00D5584F" w:rsidRDefault="0031429A" w:rsidP="00A516FE">
      <w:pPr>
        <w:tabs>
          <w:tab w:val="num" w:pos="142"/>
          <w:tab w:val="num" w:pos="4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  <w:r w:rsidRPr="00D5584F">
        <w:t>6. При процедуре вскрытия конвертов с тендерными заявками присутствующих представителей потенциальных поставщиков не было.</w:t>
      </w:r>
    </w:p>
    <w:p w:rsidR="00151635" w:rsidRPr="00D5584F" w:rsidRDefault="0031429A" w:rsidP="00D24D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highlight w:val="yellow"/>
        </w:rPr>
      </w:pPr>
      <w:r w:rsidRPr="00D5584F">
        <w:rPr>
          <w:lang w:val="kk-KZ"/>
        </w:rPr>
        <w:t>7</w:t>
      </w:r>
      <w:r w:rsidR="00102590" w:rsidRPr="00D5584F">
        <w:rPr>
          <w:lang w:val="kk-KZ"/>
        </w:rPr>
        <w:t>.</w:t>
      </w:r>
      <w:r w:rsidR="00151635" w:rsidRPr="00D5584F">
        <w:rPr>
          <w:lang w:val="kk-KZ"/>
        </w:rPr>
        <w:t xml:space="preserve"> </w:t>
      </w:r>
      <w:r w:rsidR="00414EC2" w:rsidRPr="00D5584F">
        <w:t>О</w:t>
      </w:r>
      <w:r w:rsidR="00FF5791" w:rsidRPr="00D5584F">
        <w:t xml:space="preserve">тделу </w:t>
      </w:r>
      <w:r w:rsidR="00D26B0C" w:rsidRPr="00D5584F">
        <w:t>закупок</w:t>
      </w:r>
      <w:r w:rsidR="00151635" w:rsidRPr="00D5584F">
        <w:t xml:space="preserve"> обеспечить проведение всех необходимых мероприятий, предусмотренных Правилами.</w:t>
      </w:r>
    </w:p>
    <w:p w:rsidR="00151635" w:rsidRPr="00D5584F" w:rsidRDefault="00151635" w:rsidP="00151635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 w:firstLine="568"/>
        <w:jc w:val="both"/>
      </w:pPr>
      <w:r w:rsidRPr="00D5584F">
        <w:t xml:space="preserve">За данное решение проголосовали: </w:t>
      </w:r>
    </w:p>
    <w:p w:rsidR="00151635" w:rsidRPr="00D5584F" w:rsidRDefault="00151635" w:rsidP="00151635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 w:firstLine="568"/>
        <w:jc w:val="both"/>
      </w:pPr>
      <w:r w:rsidRPr="00D5584F">
        <w:t>«ЗА» – единогласно</w:t>
      </w:r>
      <w:r w:rsidRPr="00D5584F">
        <w:rPr>
          <w:bCs/>
        </w:rPr>
        <w:t>;</w:t>
      </w:r>
    </w:p>
    <w:p w:rsidR="00151635" w:rsidRPr="00D5584F" w:rsidRDefault="00054A6B" w:rsidP="00054A6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 w:firstLine="568"/>
        <w:jc w:val="both"/>
      </w:pPr>
      <w:r w:rsidRPr="00D5584F">
        <w:t>«ПРОТИВ» – нет.</w:t>
      </w:r>
    </w:p>
    <w:p w:rsidR="00236619" w:rsidRPr="00D5584F" w:rsidRDefault="00236619" w:rsidP="0015163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18"/>
        <w:gridCol w:w="310"/>
        <w:gridCol w:w="6219"/>
      </w:tblGrid>
      <w:tr w:rsidR="000D5E14" w:rsidRPr="00D5584F" w:rsidTr="00C161B8">
        <w:trPr>
          <w:trHeight w:val="309"/>
        </w:trPr>
        <w:tc>
          <w:tcPr>
            <w:tcW w:w="9747" w:type="dxa"/>
            <w:gridSpan w:val="3"/>
            <w:shd w:val="clear" w:color="auto" w:fill="FFFFFF" w:themeFill="background1"/>
            <w:vAlign w:val="center"/>
            <w:hideMark/>
          </w:tcPr>
          <w:p w:rsidR="000D5E14" w:rsidRPr="00D5584F" w:rsidRDefault="000D5E14" w:rsidP="00C161B8">
            <w:pPr>
              <w:rPr>
                <w:b/>
                <w:i/>
              </w:rPr>
            </w:pPr>
            <w:r w:rsidRPr="00D5584F">
              <w:rPr>
                <w:b/>
                <w:i/>
              </w:rPr>
              <w:t>Председатель тендерной комиссии:</w:t>
            </w:r>
          </w:p>
          <w:p w:rsidR="000D5E14" w:rsidRPr="00D5584F" w:rsidRDefault="000D5E14" w:rsidP="00C161B8">
            <w:pPr>
              <w:pStyle w:val="a9"/>
              <w:spacing w:before="0" w:beforeAutospacing="0" w:after="0" w:afterAutospacing="0" w:line="254" w:lineRule="auto"/>
              <w:rPr>
                <w:lang w:eastAsia="en-US"/>
              </w:rPr>
            </w:pPr>
          </w:p>
        </w:tc>
      </w:tr>
      <w:tr w:rsidR="000D5E14" w:rsidRPr="00D5584F" w:rsidTr="00C161B8">
        <w:trPr>
          <w:trHeight w:val="309"/>
        </w:trPr>
        <w:tc>
          <w:tcPr>
            <w:tcW w:w="3218" w:type="dxa"/>
            <w:shd w:val="clear" w:color="auto" w:fill="FFFFFF" w:themeFill="background1"/>
            <w:vAlign w:val="center"/>
            <w:hideMark/>
          </w:tcPr>
          <w:p w:rsidR="000D5E14" w:rsidRPr="00D5584F" w:rsidRDefault="000D5E14" w:rsidP="00C161B8">
            <w:pPr>
              <w:pStyle w:val="a9"/>
              <w:spacing w:before="0" w:beforeAutospacing="0" w:after="0" w:afterAutospacing="0" w:line="254" w:lineRule="auto"/>
            </w:pPr>
            <w:proofErr w:type="spellStart"/>
            <w:r w:rsidRPr="00D5584F">
              <w:t>Манжуова</w:t>
            </w:r>
            <w:proofErr w:type="spellEnd"/>
            <w:r w:rsidRPr="00D5584F">
              <w:t xml:space="preserve"> Л.Н</w:t>
            </w:r>
            <w:r w:rsidR="00813044" w:rsidRPr="00D5584F">
              <w:t>.</w:t>
            </w:r>
          </w:p>
          <w:p w:rsidR="00C3693B" w:rsidRPr="00D5584F" w:rsidRDefault="00C3693B" w:rsidP="00C161B8">
            <w:pPr>
              <w:pStyle w:val="a9"/>
              <w:spacing w:before="0" w:beforeAutospacing="0" w:after="0" w:afterAutospacing="0" w:line="254" w:lineRule="auto"/>
              <w:rPr>
                <w:lang w:eastAsia="en-US"/>
              </w:rPr>
            </w:pPr>
          </w:p>
        </w:tc>
        <w:tc>
          <w:tcPr>
            <w:tcW w:w="310" w:type="dxa"/>
            <w:shd w:val="clear" w:color="auto" w:fill="FFFFFF" w:themeFill="background1"/>
            <w:vAlign w:val="center"/>
            <w:hideMark/>
          </w:tcPr>
          <w:p w:rsidR="000D5E14" w:rsidRPr="00D5584F" w:rsidRDefault="000D5E14" w:rsidP="00C161B8">
            <w:pPr>
              <w:spacing w:line="254" w:lineRule="auto"/>
              <w:jc w:val="center"/>
              <w:rPr>
                <w:lang w:eastAsia="en-US"/>
              </w:rPr>
            </w:pPr>
            <w:r w:rsidRPr="00D5584F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vAlign w:val="center"/>
            <w:hideMark/>
          </w:tcPr>
          <w:p w:rsidR="000D5E14" w:rsidRPr="00D5584F" w:rsidRDefault="000D5E14" w:rsidP="00C161B8">
            <w:pPr>
              <w:pStyle w:val="a9"/>
              <w:spacing w:before="0" w:beforeAutospacing="0" w:after="0" w:afterAutospacing="0" w:line="254" w:lineRule="auto"/>
              <w:jc w:val="center"/>
              <w:rPr>
                <w:lang w:eastAsia="en-US"/>
              </w:rPr>
            </w:pPr>
          </w:p>
        </w:tc>
      </w:tr>
      <w:tr w:rsidR="000D5E14" w:rsidRPr="00D5584F" w:rsidTr="00C161B8">
        <w:trPr>
          <w:trHeight w:val="309"/>
        </w:trPr>
        <w:tc>
          <w:tcPr>
            <w:tcW w:w="9747" w:type="dxa"/>
            <w:gridSpan w:val="3"/>
            <w:shd w:val="clear" w:color="auto" w:fill="FFFFFF" w:themeFill="background1"/>
            <w:vAlign w:val="center"/>
            <w:hideMark/>
          </w:tcPr>
          <w:p w:rsidR="000D5E14" w:rsidRPr="00D5584F" w:rsidRDefault="000D5E14" w:rsidP="00C161B8">
            <w:pPr>
              <w:pStyle w:val="a9"/>
              <w:spacing w:before="0" w:beforeAutospacing="0" w:after="0" w:afterAutospacing="0" w:line="254" w:lineRule="auto"/>
              <w:rPr>
                <w:b/>
                <w:lang w:eastAsia="en-US"/>
              </w:rPr>
            </w:pPr>
            <w:r w:rsidRPr="00D5584F">
              <w:rPr>
                <w:b/>
                <w:i/>
              </w:rPr>
              <w:t>Заместитель председателя комиссии:</w:t>
            </w:r>
          </w:p>
        </w:tc>
      </w:tr>
      <w:tr w:rsidR="000D5E14" w:rsidRPr="00D5584F" w:rsidTr="00C161B8">
        <w:trPr>
          <w:trHeight w:val="523"/>
        </w:trPr>
        <w:tc>
          <w:tcPr>
            <w:tcW w:w="3218" w:type="dxa"/>
            <w:shd w:val="clear" w:color="auto" w:fill="FFFFFF" w:themeFill="background1"/>
            <w:vAlign w:val="center"/>
          </w:tcPr>
          <w:p w:rsidR="000D5E14" w:rsidRPr="00D5584F" w:rsidRDefault="000D5E14" w:rsidP="00C161B8">
            <w:pPr>
              <w:spacing w:line="254" w:lineRule="auto"/>
              <w:rPr>
                <w:lang w:eastAsia="en-US"/>
              </w:rPr>
            </w:pPr>
            <w:r w:rsidRPr="00D5584F">
              <w:rPr>
                <w:lang w:val="kk-KZ"/>
              </w:rPr>
              <w:t>Хаиров К</w:t>
            </w:r>
            <w:r w:rsidRPr="00D5584F">
              <w:t>.Э</w:t>
            </w:r>
            <w:r w:rsidRPr="00D5584F">
              <w:rPr>
                <w:lang w:eastAsia="en-US"/>
              </w:rPr>
              <w:t>.</w:t>
            </w:r>
          </w:p>
          <w:p w:rsidR="00C3693B" w:rsidRPr="00D5584F" w:rsidRDefault="00C3693B" w:rsidP="00C161B8">
            <w:pPr>
              <w:spacing w:line="254" w:lineRule="auto"/>
              <w:rPr>
                <w:lang w:eastAsia="en-US"/>
              </w:rPr>
            </w:pPr>
          </w:p>
          <w:p w:rsidR="000D5E14" w:rsidRPr="00D5584F" w:rsidRDefault="000D5E14" w:rsidP="00C161B8">
            <w:pPr>
              <w:spacing w:line="254" w:lineRule="auto"/>
              <w:rPr>
                <w:lang w:eastAsia="en-US"/>
              </w:rPr>
            </w:pPr>
            <w:r w:rsidRPr="00D5584F">
              <w:rPr>
                <w:b/>
                <w:lang w:eastAsia="en-US"/>
              </w:rPr>
              <w:t>Члены комиссии:</w:t>
            </w:r>
          </w:p>
        </w:tc>
        <w:tc>
          <w:tcPr>
            <w:tcW w:w="310" w:type="dxa"/>
            <w:shd w:val="clear" w:color="auto" w:fill="FFFFFF" w:themeFill="background1"/>
            <w:vAlign w:val="center"/>
            <w:hideMark/>
          </w:tcPr>
          <w:p w:rsidR="000D5E14" w:rsidRPr="00D5584F" w:rsidRDefault="000D5E14" w:rsidP="00C161B8">
            <w:pPr>
              <w:spacing w:line="254" w:lineRule="auto"/>
              <w:jc w:val="center"/>
              <w:rPr>
                <w:lang w:eastAsia="en-US"/>
              </w:rPr>
            </w:pPr>
            <w:r w:rsidRPr="00D5584F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vAlign w:val="center"/>
          </w:tcPr>
          <w:p w:rsidR="000D5E14" w:rsidRPr="00D5584F" w:rsidRDefault="000D5E14" w:rsidP="00C161B8">
            <w:pPr>
              <w:pStyle w:val="a9"/>
              <w:spacing w:before="0" w:beforeAutospacing="0" w:after="0" w:afterAutospacing="0" w:line="254" w:lineRule="auto"/>
              <w:jc w:val="center"/>
              <w:rPr>
                <w:lang w:eastAsia="en-US"/>
              </w:rPr>
            </w:pPr>
          </w:p>
        </w:tc>
      </w:tr>
      <w:tr w:rsidR="000D5E14" w:rsidRPr="00D5584F" w:rsidTr="00C161B8">
        <w:trPr>
          <w:trHeight w:val="480"/>
        </w:trPr>
        <w:tc>
          <w:tcPr>
            <w:tcW w:w="3218" w:type="dxa"/>
            <w:shd w:val="clear" w:color="auto" w:fill="FFFFFF" w:themeFill="background1"/>
            <w:vAlign w:val="center"/>
          </w:tcPr>
          <w:p w:rsidR="000D5E14" w:rsidRPr="00D5584F" w:rsidRDefault="000D5E14" w:rsidP="00C161B8">
            <w:pPr>
              <w:spacing w:line="254" w:lineRule="auto"/>
            </w:pPr>
            <w:proofErr w:type="spellStart"/>
            <w:r w:rsidRPr="00D5584F">
              <w:t>Абдилова</w:t>
            </w:r>
            <w:proofErr w:type="spellEnd"/>
            <w:r w:rsidRPr="00D5584F">
              <w:t xml:space="preserve"> Г.К</w:t>
            </w:r>
            <w:r w:rsidR="00813044" w:rsidRPr="00D5584F">
              <w:t>.</w:t>
            </w:r>
          </w:p>
          <w:p w:rsidR="00C3693B" w:rsidRPr="00D5584F" w:rsidRDefault="00C3693B" w:rsidP="00C161B8">
            <w:pPr>
              <w:spacing w:line="254" w:lineRule="auto"/>
              <w:rPr>
                <w:lang w:eastAsia="en-US"/>
              </w:rPr>
            </w:pPr>
          </w:p>
        </w:tc>
        <w:tc>
          <w:tcPr>
            <w:tcW w:w="310" w:type="dxa"/>
            <w:shd w:val="clear" w:color="auto" w:fill="FFFFFF" w:themeFill="background1"/>
            <w:vAlign w:val="center"/>
          </w:tcPr>
          <w:p w:rsidR="000D5E14" w:rsidRPr="00D5584F" w:rsidRDefault="000D5E14" w:rsidP="00C161B8">
            <w:pPr>
              <w:spacing w:line="254" w:lineRule="auto"/>
              <w:jc w:val="center"/>
              <w:rPr>
                <w:lang w:eastAsia="en-US"/>
              </w:rPr>
            </w:pPr>
            <w:r w:rsidRPr="00D5584F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vAlign w:val="center"/>
          </w:tcPr>
          <w:p w:rsidR="000D5E14" w:rsidRPr="00D5584F" w:rsidRDefault="000D5E14" w:rsidP="00C161B8">
            <w:pPr>
              <w:pStyle w:val="a9"/>
              <w:spacing w:before="0" w:beforeAutospacing="0" w:after="0" w:afterAutospacing="0" w:line="254" w:lineRule="auto"/>
              <w:jc w:val="center"/>
              <w:rPr>
                <w:lang w:eastAsia="en-US"/>
              </w:rPr>
            </w:pPr>
          </w:p>
        </w:tc>
      </w:tr>
      <w:tr w:rsidR="000D5E14" w:rsidRPr="00D5584F" w:rsidTr="00C161B8">
        <w:tc>
          <w:tcPr>
            <w:tcW w:w="3218" w:type="dxa"/>
            <w:shd w:val="clear" w:color="auto" w:fill="FFFFFF" w:themeFill="background1"/>
            <w:vAlign w:val="center"/>
          </w:tcPr>
          <w:p w:rsidR="000D5E14" w:rsidRPr="00D5584F" w:rsidRDefault="000D5E14" w:rsidP="00C161B8">
            <w:pPr>
              <w:pStyle w:val="a9"/>
              <w:spacing w:before="0" w:beforeAutospacing="0" w:after="0" w:afterAutospacing="0" w:line="254" w:lineRule="auto"/>
              <w:rPr>
                <w:lang w:eastAsia="en-US"/>
              </w:rPr>
            </w:pPr>
            <w:r w:rsidRPr="00D5584F">
              <w:rPr>
                <w:lang w:val="kk-KZ"/>
              </w:rPr>
              <w:t>Мышанова Г.К</w:t>
            </w:r>
            <w:r w:rsidRPr="00D5584F">
              <w:rPr>
                <w:lang w:eastAsia="en-US"/>
              </w:rPr>
              <w:t>.</w:t>
            </w:r>
          </w:p>
          <w:p w:rsidR="00C3693B" w:rsidRPr="00D5584F" w:rsidRDefault="00C3693B" w:rsidP="00C161B8">
            <w:pPr>
              <w:pStyle w:val="a9"/>
              <w:spacing w:before="0" w:beforeAutospacing="0" w:after="0" w:afterAutospacing="0" w:line="254" w:lineRule="auto"/>
              <w:rPr>
                <w:lang w:eastAsia="en-US"/>
              </w:rPr>
            </w:pPr>
          </w:p>
        </w:tc>
        <w:tc>
          <w:tcPr>
            <w:tcW w:w="310" w:type="dxa"/>
            <w:shd w:val="clear" w:color="auto" w:fill="FFFFFF" w:themeFill="background1"/>
            <w:vAlign w:val="center"/>
          </w:tcPr>
          <w:p w:rsidR="000D5E14" w:rsidRPr="00D5584F" w:rsidRDefault="000D5E14" w:rsidP="00C161B8">
            <w:pPr>
              <w:spacing w:line="254" w:lineRule="auto"/>
              <w:jc w:val="center"/>
              <w:rPr>
                <w:lang w:eastAsia="en-US"/>
              </w:rPr>
            </w:pPr>
            <w:r w:rsidRPr="00D5584F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vAlign w:val="center"/>
          </w:tcPr>
          <w:p w:rsidR="000D5E14" w:rsidRPr="00D5584F" w:rsidRDefault="000D5E14" w:rsidP="00C161B8">
            <w:pPr>
              <w:pStyle w:val="a9"/>
              <w:spacing w:before="0" w:beforeAutospacing="0" w:after="0" w:afterAutospacing="0" w:line="254" w:lineRule="auto"/>
              <w:jc w:val="center"/>
              <w:rPr>
                <w:lang w:eastAsia="en-US"/>
              </w:rPr>
            </w:pPr>
          </w:p>
        </w:tc>
      </w:tr>
      <w:tr w:rsidR="000D5E14" w:rsidRPr="00D5584F" w:rsidTr="00C161B8">
        <w:tc>
          <w:tcPr>
            <w:tcW w:w="3218" w:type="dxa"/>
            <w:shd w:val="clear" w:color="auto" w:fill="FFFFFF" w:themeFill="background1"/>
            <w:vAlign w:val="center"/>
            <w:hideMark/>
          </w:tcPr>
          <w:p w:rsidR="000D5E14" w:rsidRPr="00D5584F" w:rsidRDefault="00D5584F" w:rsidP="00C161B8">
            <w:pPr>
              <w:pStyle w:val="a9"/>
              <w:spacing w:before="0" w:beforeAutospacing="0" w:after="0" w:afterAutospacing="0" w:line="254" w:lineRule="auto"/>
              <w:rPr>
                <w:lang w:eastAsia="en-US"/>
              </w:rPr>
            </w:pPr>
            <w:proofErr w:type="spellStart"/>
            <w:r w:rsidRPr="00D5584F">
              <w:t>Ботаханов</w:t>
            </w:r>
            <w:proofErr w:type="spellEnd"/>
            <w:r w:rsidRPr="00D5584F">
              <w:t xml:space="preserve"> Д.Е.</w:t>
            </w:r>
          </w:p>
          <w:p w:rsidR="00C3693B" w:rsidRPr="00D5584F" w:rsidRDefault="00C3693B" w:rsidP="00C161B8">
            <w:pPr>
              <w:pStyle w:val="a9"/>
              <w:spacing w:before="0" w:beforeAutospacing="0" w:after="0" w:afterAutospacing="0" w:line="254" w:lineRule="auto"/>
              <w:rPr>
                <w:lang w:eastAsia="en-US"/>
              </w:rPr>
            </w:pPr>
          </w:p>
        </w:tc>
        <w:tc>
          <w:tcPr>
            <w:tcW w:w="310" w:type="dxa"/>
            <w:shd w:val="clear" w:color="auto" w:fill="FFFFFF" w:themeFill="background1"/>
            <w:vAlign w:val="center"/>
            <w:hideMark/>
          </w:tcPr>
          <w:p w:rsidR="000D5E14" w:rsidRPr="00D5584F" w:rsidRDefault="000D5E14" w:rsidP="00C161B8">
            <w:pPr>
              <w:spacing w:line="254" w:lineRule="auto"/>
              <w:jc w:val="center"/>
              <w:rPr>
                <w:lang w:eastAsia="en-US"/>
              </w:rPr>
            </w:pPr>
            <w:r w:rsidRPr="00D5584F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vAlign w:val="center"/>
          </w:tcPr>
          <w:p w:rsidR="000D5E14" w:rsidRPr="00D5584F" w:rsidRDefault="000D5E14" w:rsidP="00C161B8">
            <w:pPr>
              <w:pStyle w:val="a9"/>
              <w:spacing w:before="0" w:beforeAutospacing="0" w:after="0" w:afterAutospacing="0" w:line="254" w:lineRule="auto"/>
              <w:jc w:val="center"/>
              <w:rPr>
                <w:lang w:eastAsia="en-US"/>
              </w:rPr>
            </w:pPr>
          </w:p>
        </w:tc>
      </w:tr>
      <w:tr w:rsidR="000D5E14" w:rsidRPr="00D5584F" w:rsidTr="00C161B8">
        <w:tc>
          <w:tcPr>
            <w:tcW w:w="9747" w:type="dxa"/>
            <w:gridSpan w:val="3"/>
            <w:shd w:val="clear" w:color="auto" w:fill="FFFFFF" w:themeFill="background1"/>
            <w:vAlign w:val="center"/>
            <w:hideMark/>
          </w:tcPr>
          <w:p w:rsidR="000D5E14" w:rsidRPr="00D5584F" w:rsidRDefault="000D5E14" w:rsidP="00C161B8">
            <w:pPr>
              <w:pStyle w:val="a9"/>
              <w:spacing w:before="0" w:beforeAutospacing="0" w:after="0" w:afterAutospacing="0" w:line="254" w:lineRule="auto"/>
              <w:rPr>
                <w:b/>
                <w:lang w:eastAsia="en-US"/>
              </w:rPr>
            </w:pPr>
            <w:r w:rsidRPr="00D5584F">
              <w:rPr>
                <w:b/>
                <w:lang w:eastAsia="en-US"/>
              </w:rPr>
              <w:t>Секретарь тендерной комиссии:</w:t>
            </w:r>
          </w:p>
        </w:tc>
      </w:tr>
      <w:tr w:rsidR="000D5E14" w:rsidRPr="00D5584F" w:rsidTr="00C161B8">
        <w:tc>
          <w:tcPr>
            <w:tcW w:w="3218" w:type="dxa"/>
            <w:shd w:val="clear" w:color="auto" w:fill="FFFFFF" w:themeFill="background1"/>
            <w:vAlign w:val="center"/>
            <w:hideMark/>
          </w:tcPr>
          <w:p w:rsidR="000D5E14" w:rsidRPr="00D5584F" w:rsidRDefault="000D5E14" w:rsidP="00C161B8">
            <w:pPr>
              <w:spacing w:line="254" w:lineRule="auto"/>
            </w:pPr>
            <w:proofErr w:type="spellStart"/>
            <w:r w:rsidRPr="00D5584F">
              <w:t>Сарсенова</w:t>
            </w:r>
            <w:proofErr w:type="spellEnd"/>
            <w:r w:rsidRPr="00D5584F">
              <w:t xml:space="preserve"> Г.М</w:t>
            </w:r>
            <w:r w:rsidR="00813044" w:rsidRPr="00D5584F">
              <w:t>.</w:t>
            </w:r>
          </w:p>
          <w:p w:rsidR="00C3693B" w:rsidRPr="00D5584F" w:rsidRDefault="00C3693B" w:rsidP="00C161B8">
            <w:pPr>
              <w:spacing w:line="254" w:lineRule="auto"/>
              <w:rPr>
                <w:lang w:eastAsia="en-US"/>
              </w:rPr>
            </w:pPr>
          </w:p>
        </w:tc>
        <w:tc>
          <w:tcPr>
            <w:tcW w:w="310" w:type="dxa"/>
            <w:shd w:val="clear" w:color="auto" w:fill="FFFFFF" w:themeFill="background1"/>
            <w:vAlign w:val="center"/>
            <w:hideMark/>
          </w:tcPr>
          <w:p w:rsidR="000D5E14" w:rsidRPr="00D5584F" w:rsidRDefault="000D5E14" w:rsidP="00C161B8">
            <w:pPr>
              <w:spacing w:line="254" w:lineRule="auto"/>
              <w:jc w:val="center"/>
              <w:rPr>
                <w:lang w:eastAsia="en-US"/>
              </w:rPr>
            </w:pPr>
            <w:r w:rsidRPr="00D5584F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vAlign w:val="center"/>
            <w:hideMark/>
          </w:tcPr>
          <w:p w:rsidR="000D5E14" w:rsidRPr="00D5584F" w:rsidRDefault="000D5E14" w:rsidP="00C161B8">
            <w:pPr>
              <w:pStyle w:val="a9"/>
              <w:spacing w:before="0" w:beforeAutospacing="0" w:after="0" w:afterAutospacing="0" w:line="254" w:lineRule="auto"/>
              <w:jc w:val="center"/>
              <w:rPr>
                <w:lang w:eastAsia="en-US"/>
              </w:rPr>
            </w:pPr>
          </w:p>
        </w:tc>
      </w:tr>
    </w:tbl>
    <w:p w:rsidR="00236619" w:rsidRPr="00D5584F" w:rsidRDefault="00236619" w:rsidP="0015163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sectPr w:rsidR="00236619" w:rsidRPr="00D5584F" w:rsidSect="006865D5">
      <w:pgSz w:w="11906" w:h="16838"/>
      <w:pgMar w:top="709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896448"/>
    <w:multiLevelType w:val="hybridMultilevel"/>
    <w:tmpl w:val="5796A102"/>
    <w:lvl w:ilvl="0" w:tplc="1C2AD3D0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68C224DF"/>
    <w:multiLevelType w:val="hybridMultilevel"/>
    <w:tmpl w:val="F5FA3732"/>
    <w:lvl w:ilvl="0" w:tplc="BBAEBBE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11A4"/>
    <w:rsid w:val="00014A70"/>
    <w:rsid w:val="00020F4A"/>
    <w:rsid w:val="00025C4F"/>
    <w:rsid w:val="00027430"/>
    <w:rsid w:val="00042E57"/>
    <w:rsid w:val="00050292"/>
    <w:rsid w:val="00054014"/>
    <w:rsid w:val="00054A6B"/>
    <w:rsid w:val="00073ACD"/>
    <w:rsid w:val="00074A81"/>
    <w:rsid w:val="00084EA8"/>
    <w:rsid w:val="00096BFE"/>
    <w:rsid w:val="000D5E14"/>
    <w:rsid w:val="000E1D75"/>
    <w:rsid w:val="000E5F8B"/>
    <w:rsid w:val="00102590"/>
    <w:rsid w:val="001216CC"/>
    <w:rsid w:val="00131D0E"/>
    <w:rsid w:val="00151635"/>
    <w:rsid w:val="001652EE"/>
    <w:rsid w:val="00197669"/>
    <w:rsid w:val="001A4E10"/>
    <w:rsid w:val="001F11F6"/>
    <w:rsid w:val="0020128E"/>
    <w:rsid w:val="002075FD"/>
    <w:rsid w:val="00214645"/>
    <w:rsid w:val="00223EC7"/>
    <w:rsid w:val="00225E8E"/>
    <w:rsid w:val="00236619"/>
    <w:rsid w:val="0028165D"/>
    <w:rsid w:val="002B32AB"/>
    <w:rsid w:val="002D4228"/>
    <w:rsid w:val="002E2471"/>
    <w:rsid w:val="002E4208"/>
    <w:rsid w:val="002F49B4"/>
    <w:rsid w:val="00301C1C"/>
    <w:rsid w:val="00302474"/>
    <w:rsid w:val="00304497"/>
    <w:rsid w:val="00304B87"/>
    <w:rsid w:val="0031429A"/>
    <w:rsid w:val="00321EAC"/>
    <w:rsid w:val="00325B71"/>
    <w:rsid w:val="00354D35"/>
    <w:rsid w:val="00372810"/>
    <w:rsid w:val="00385B1E"/>
    <w:rsid w:val="003B6383"/>
    <w:rsid w:val="003C0D2F"/>
    <w:rsid w:val="003E2729"/>
    <w:rsid w:val="004043A7"/>
    <w:rsid w:val="004052B0"/>
    <w:rsid w:val="00414EC2"/>
    <w:rsid w:val="004206CC"/>
    <w:rsid w:val="004276E5"/>
    <w:rsid w:val="00452959"/>
    <w:rsid w:val="00492743"/>
    <w:rsid w:val="004B3E39"/>
    <w:rsid w:val="004C142D"/>
    <w:rsid w:val="004D17F2"/>
    <w:rsid w:val="004E1153"/>
    <w:rsid w:val="004E5914"/>
    <w:rsid w:val="004F1CD6"/>
    <w:rsid w:val="00540700"/>
    <w:rsid w:val="0055126E"/>
    <w:rsid w:val="0055653D"/>
    <w:rsid w:val="00565FAF"/>
    <w:rsid w:val="00587C2C"/>
    <w:rsid w:val="00594C61"/>
    <w:rsid w:val="005A219A"/>
    <w:rsid w:val="005C16D6"/>
    <w:rsid w:val="005D3E72"/>
    <w:rsid w:val="00604A93"/>
    <w:rsid w:val="00610BBA"/>
    <w:rsid w:val="006212A6"/>
    <w:rsid w:val="00627654"/>
    <w:rsid w:val="00640BEA"/>
    <w:rsid w:val="00652763"/>
    <w:rsid w:val="00665B50"/>
    <w:rsid w:val="006865D5"/>
    <w:rsid w:val="006E1AC1"/>
    <w:rsid w:val="006E468D"/>
    <w:rsid w:val="006E7FB4"/>
    <w:rsid w:val="006F3BFB"/>
    <w:rsid w:val="00717D2B"/>
    <w:rsid w:val="007306EC"/>
    <w:rsid w:val="00742225"/>
    <w:rsid w:val="007636CB"/>
    <w:rsid w:val="00787F6C"/>
    <w:rsid w:val="0079291B"/>
    <w:rsid w:val="007A2905"/>
    <w:rsid w:val="007A3073"/>
    <w:rsid w:val="007A6B8D"/>
    <w:rsid w:val="007A7B0D"/>
    <w:rsid w:val="007D7E4B"/>
    <w:rsid w:val="007E4192"/>
    <w:rsid w:val="007F3868"/>
    <w:rsid w:val="00801923"/>
    <w:rsid w:val="008070AD"/>
    <w:rsid w:val="00813044"/>
    <w:rsid w:val="00816F90"/>
    <w:rsid w:val="00872720"/>
    <w:rsid w:val="00880E23"/>
    <w:rsid w:val="00881322"/>
    <w:rsid w:val="008A519C"/>
    <w:rsid w:val="008B777E"/>
    <w:rsid w:val="008F7B43"/>
    <w:rsid w:val="0090606E"/>
    <w:rsid w:val="009278EE"/>
    <w:rsid w:val="00987661"/>
    <w:rsid w:val="009A3132"/>
    <w:rsid w:val="009D0BB9"/>
    <w:rsid w:val="009F1D54"/>
    <w:rsid w:val="009F4CFF"/>
    <w:rsid w:val="009F6683"/>
    <w:rsid w:val="00A04B05"/>
    <w:rsid w:val="00A15C8F"/>
    <w:rsid w:val="00A17CFE"/>
    <w:rsid w:val="00A46D13"/>
    <w:rsid w:val="00A516FE"/>
    <w:rsid w:val="00A634B9"/>
    <w:rsid w:val="00AA4D7A"/>
    <w:rsid w:val="00AA7A01"/>
    <w:rsid w:val="00AB028E"/>
    <w:rsid w:val="00AC1465"/>
    <w:rsid w:val="00AC245B"/>
    <w:rsid w:val="00B11931"/>
    <w:rsid w:val="00B11A7A"/>
    <w:rsid w:val="00B14381"/>
    <w:rsid w:val="00B54735"/>
    <w:rsid w:val="00B64A28"/>
    <w:rsid w:val="00B657D7"/>
    <w:rsid w:val="00B83FFD"/>
    <w:rsid w:val="00B93E8E"/>
    <w:rsid w:val="00BC1DD5"/>
    <w:rsid w:val="00BE171A"/>
    <w:rsid w:val="00BE4EC7"/>
    <w:rsid w:val="00BE6ECA"/>
    <w:rsid w:val="00C161B8"/>
    <w:rsid w:val="00C355DE"/>
    <w:rsid w:val="00C3693B"/>
    <w:rsid w:val="00C437D2"/>
    <w:rsid w:val="00C43F65"/>
    <w:rsid w:val="00C80976"/>
    <w:rsid w:val="00C83E91"/>
    <w:rsid w:val="00C8478C"/>
    <w:rsid w:val="00C8492A"/>
    <w:rsid w:val="00C85262"/>
    <w:rsid w:val="00C9119F"/>
    <w:rsid w:val="00CA7348"/>
    <w:rsid w:val="00CF00BC"/>
    <w:rsid w:val="00D04793"/>
    <w:rsid w:val="00D24D56"/>
    <w:rsid w:val="00D26B0C"/>
    <w:rsid w:val="00D33CA5"/>
    <w:rsid w:val="00D46675"/>
    <w:rsid w:val="00D506A6"/>
    <w:rsid w:val="00D5584F"/>
    <w:rsid w:val="00D7395B"/>
    <w:rsid w:val="00D94804"/>
    <w:rsid w:val="00DB11A4"/>
    <w:rsid w:val="00DD5D49"/>
    <w:rsid w:val="00DE318F"/>
    <w:rsid w:val="00DF70BC"/>
    <w:rsid w:val="00DF72B1"/>
    <w:rsid w:val="00E00C21"/>
    <w:rsid w:val="00E0377B"/>
    <w:rsid w:val="00E12726"/>
    <w:rsid w:val="00E12DFC"/>
    <w:rsid w:val="00E279C2"/>
    <w:rsid w:val="00E27D94"/>
    <w:rsid w:val="00E369F3"/>
    <w:rsid w:val="00E45139"/>
    <w:rsid w:val="00E555E6"/>
    <w:rsid w:val="00E5666F"/>
    <w:rsid w:val="00E809CF"/>
    <w:rsid w:val="00E81EBE"/>
    <w:rsid w:val="00E82B8F"/>
    <w:rsid w:val="00EA1CE6"/>
    <w:rsid w:val="00EC6284"/>
    <w:rsid w:val="00ED26C4"/>
    <w:rsid w:val="00ED45A7"/>
    <w:rsid w:val="00EE58F9"/>
    <w:rsid w:val="00F06B8A"/>
    <w:rsid w:val="00F1527F"/>
    <w:rsid w:val="00F278D7"/>
    <w:rsid w:val="00F362BF"/>
    <w:rsid w:val="00F62F4A"/>
    <w:rsid w:val="00F75ACD"/>
    <w:rsid w:val="00F84533"/>
    <w:rsid w:val="00FA6614"/>
    <w:rsid w:val="00FC5C3C"/>
    <w:rsid w:val="00FF2FC8"/>
    <w:rsid w:val="00FF5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23871E"/>
  <w15:docId w15:val="{5A971D33-DB81-5546-B43A-8A3D24A1D8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16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151635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5163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HTML">
    <w:name w:val="Стандартный HTML Знак"/>
    <w:basedOn w:val="a0"/>
    <w:link w:val="HTML0"/>
    <w:rsid w:val="00151635"/>
    <w:rPr>
      <w:rFonts w:ascii="Courier New" w:eastAsia="Times New Roman" w:hAnsi="Courier New" w:cs="Courier New"/>
      <w:color w:val="000000"/>
      <w:sz w:val="28"/>
      <w:szCs w:val="28"/>
      <w:lang w:eastAsia="ru-RU"/>
    </w:rPr>
  </w:style>
  <w:style w:type="paragraph" w:styleId="HTML0">
    <w:name w:val="HTML Preformatted"/>
    <w:basedOn w:val="a"/>
    <w:link w:val="HTML"/>
    <w:unhideWhenUsed/>
    <w:rsid w:val="0015163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8"/>
      <w:szCs w:val="28"/>
    </w:rPr>
  </w:style>
  <w:style w:type="character" w:customStyle="1" w:styleId="a3">
    <w:name w:val="Верхний колонтитул Знак"/>
    <w:basedOn w:val="a0"/>
    <w:link w:val="a4"/>
    <w:uiPriority w:val="99"/>
    <w:semiHidden/>
    <w:rsid w:val="0015163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3"/>
    <w:uiPriority w:val="99"/>
    <w:semiHidden/>
    <w:unhideWhenUsed/>
    <w:rsid w:val="00151635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6"/>
    <w:uiPriority w:val="99"/>
    <w:semiHidden/>
    <w:rsid w:val="0015163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5"/>
    <w:uiPriority w:val="99"/>
    <w:semiHidden/>
    <w:unhideWhenUsed/>
    <w:rsid w:val="00151635"/>
    <w:pPr>
      <w:tabs>
        <w:tab w:val="center" w:pos="4677"/>
        <w:tab w:val="right" w:pos="9355"/>
      </w:tabs>
    </w:pPr>
  </w:style>
  <w:style w:type="character" w:customStyle="1" w:styleId="a7">
    <w:name w:val="Текст выноски Знак"/>
    <w:basedOn w:val="a0"/>
    <w:link w:val="a8"/>
    <w:uiPriority w:val="99"/>
    <w:semiHidden/>
    <w:rsid w:val="00151635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Balloon Text"/>
    <w:basedOn w:val="a"/>
    <w:link w:val="a7"/>
    <w:uiPriority w:val="99"/>
    <w:semiHidden/>
    <w:unhideWhenUsed/>
    <w:rsid w:val="00151635"/>
    <w:rPr>
      <w:rFonts w:ascii="Segoe UI" w:hAnsi="Segoe UI" w:cs="Segoe UI"/>
      <w:sz w:val="18"/>
      <w:szCs w:val="18"/>
    </w:rPr>
  </w:style>
  <w:style w:type="paragraph" w:styleId="a9">
    <w:name w:val="Normal (Web)"/>
    <w:basedOn w:val="a"/>
    <w:uiPriority w:val="99"/>
    <w:unhideWhenUsed/>
    <w:rsid w:val="00151635"/>
    <w:pPr>
      <w:spacing w:before="100" w:beforeAutospacing="1" w:after="100" w:afterAutospacing="1"/>
    </w:pPr>
  </w:style>
  <w:style w:type="paragraph" w:styleId="aa">
    <w:name w:val="List Paragraph"/>
    <w:basedOn w:val="a"/>
    <w:uiPriority w:val="34"/>
    <w:qFormat/>
    <w:rsid w:val="007E4192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table" w:styleId="ab">
    <w:name w:val="Table Grid"/>
    <w:basedOn w:val="a1"/>
    <w:uiPriority w:val="59"/>
    <w:rsid w:val="00E82B8F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c">
    <w:name w:val="No Spacing"/>
    <w:qFormat/>
    <w:rsid w:val="002B32AB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892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8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20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1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13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74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88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7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6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00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2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6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54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95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84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8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65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7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9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3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84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89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2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97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3</Pages>
  <Words>921</Words>
  <Characters>5253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Goszakup</dc:creator>
  <cp:lastModifiedBy>123</cp:lastModifiedBy>
  <cp:revision>228</cp:revision>
  <cp:lastPrinted>2022-02-10T13:05:00Z</cp:lastPrinted>
  <dcterms:created xsi:type="dcterms:W3CDTF">2021-11-23T06:12:00Z</dcterms:created>
  <dcterms:modified xsi:type="dcterms:W3CDTF">2022-02-10T13:05:00Z</dcterms:modified>
</cp:coreProperties>
</file>