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1D39B5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  <w:r w:rsidR="00662341">
        <w:rPr>
          <w:sz w:val="28"/>
          <w:szCs w:val="28"/>
        </w:rPr>
        <w:t xml:space="preserve"> / реагентов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3(трех)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8D56CF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44792">
        <w:rPr>
          <w:b/>
          <w:spacing w:val="2"/>
          <w:sz w:val="28"/>
          <w:szCs w:val="28"/>
          <w:highlight w:val="yellow"/>
          <w:lang w:val="kk-KZ"/>
        </w:rPr>
        <w:t>20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8D56CF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044792">
        <w:rPr>
          <w:b/>
          <w:spacing w:val="2"/>
          <w:sz w:val="28"/>
          <w:szCs w:val="28"/>
          <w:highlight w:val="yellow"/>
        </w:rPr>
        <w:t>20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300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4792"/>
    <w:rsid w:val="00053CF9"/>
    <w:rsid w:val="00060276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13D66"/>
    <w:rsid w:val="002258D0"/>
    <w:rsid w:val="002336F7"/>
    <w:rsid w:val="00253967"/>
    <w:rsid w:val="00256DBD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370E4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2341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C50AA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B44E2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63CA7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947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2018-01-11T03:42:00Z</dcterms:created>
  <dcterms:modified xsi:type="dcterms:W3CDTF">2018-03-14T06:41:00Z</dcterms:modified>
</cp:coreProperties>
</file>