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1C38" w:rsidRPr="001D1C38" w:rsidRDefault="001D1C38" w:rsidP="001D1C38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1C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Служба рассматривает обращения пациентов по вопросам оказанной медицинской помощи. При этом, обращение рассматривается в срок, не превышающий пятнадцати рабочих дней, жалоба в срок, не превышающий двадцати рабочих дней. Устные обращения отрабатываются по принципу «здесь и сейчас». </w:t>
      </w:r>
    </w:p>
    <w:p w:rsidR="001D1C38" w:rsidRPr="001D1C38" w:rsidRDefault="001D1C38" w:rsidP="001D1C3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D1C3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Структура обращений   2023 год</w:t>
      </w:r>
    </w:p>
    <w:tbl>
      <w:tblPr>
        <w:tblpPr w:leftFromText="180" w:rightFromText="180" w:vertAnchor="text" w:horzAnchor="margin" w:tblpXSpec="center" w:tblpY="512"/>
        <w:tblW w:w="9499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85"/>
        <w:gridCol w:w="1125"/>
        <w:gridCol w:w="186"/>
        <w:gridCol w:w="1067"/>
        <w:gridCol w:w="1401"/>
        <w:gridCol w:w="1307"/>
        <w:gridCol w:w="1494"/>
        <w:gridCol w:w="1188"/>
        <w:gridCol w:w="1146"/>
      </w:tblGrid>
      <w:tr w:rsidR="001D1C38" w:rsidRPr="001D1C38" w:rsidTr="001D1C38">
        <w:trPr>
          <w:gridAfter w:val="6"/>
          <w:wAfter w:w="7381" w:type="dxa"/>
          <w:trHeight w:val="397"/>
        </w:trPr>
        <w:tc>
          <w:tcPr>
            <w:tcW w:w="776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textDirection w:val="btLr"/>
            <w:vAlign w:val="center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 xml:space="preserve">ВСЕГО 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обращений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</w:p>
        </w:tc>
        <w:tc>
          <w:tcPr>
            <w:tcW w:w="1342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extDirection w:val="btLr"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</w:pPr>
          </w:p>
        </w:tc>
      </w:tr>
      <w:tr w:rsidR="001D1C38" w:rsidRPr="001D1C38" w:rsidTr="001D1C38">
        <w:trPr>
          <w:trHeight w:val="565"/>
        </w:trPr>
        <w:tc>
          <w:tcPr>
            <w:tcW w:w="776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организация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оказания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мед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помощи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</w:p>
        </w:tc>
        <w:tc>
          <w:tcPr>
            <w:tcW w:w="12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О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формление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инвалидности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</w:p>
        </w:tc>
        <w:tc>
          <w:tcPr>
            <w:tcW w:w="1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 xml:space="preserve">Вопросы 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го</w:t>
            </w: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спитализации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</w:p>
        </w:tc>
        <w:tc>
          <w:tcPr>
            <w:tcW w:w="1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Л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екарственное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обеспечение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И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нформационого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 xml:space="preserve">  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характера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</w:p>
        </w:tc>
        <w:tc>
          <w:tcPr>
            <w:tcW w:w="1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center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Н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арушение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 xml:space="preserve"> 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этики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 xml:space="preserve">, </w:t>
            </w:r>
            <w:proofErr w:type="spellStart"/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>деонтологии</w:t>
            </w:r>
            <w:proofErr w:type="spellEnd"/>
            <w:r w:rsidRPr="001D1C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val="en-US" w:eastAsia="ru-RU"/>
              </w:rPr>
              <w:t xml:space="preserve"> </w:t>
            </w:r>
          </w:p>
        </w:tc>
        <w:tc>
          <w:tcPr>
            <w:tcW w:w="7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Благодарность</w:t>
            </w:r>
          </w:p>
        </w:tc>
      </w:tr>
      <w:tr w:rsidR="001D1C38" w:rsidRPr="001D1C38" w:rsidTr="001D1C38">
        <w:trPr>
          <w:trHeight w:val="316"/>
        </w:trPr>
        <w:tc>
          <w:tcPr>
            <w:tcW w:w="77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bottom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263</w:t>
            </w:r>
          </w:p>
        </w:tc>
        <w:tc>
          <w:tcPr>
            <w:tcW w:w="115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bottom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3</w:t>
            </w: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 xml:space="preserve"> </w:t>
            </w:r>
          </w:p>
        </w:tc>
        <w:tc>
          <w:tcPr>
            <w:tcW w:w="1288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bottom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1</w:t>
            </w: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val="en-US" w:eastAsia="ru-RU"/>
              </w:rPr>
              <w:t xml:space="preserve"> </w:t>
            </w:r>
          </w:p>
        </w:tc>
        <w:tc>
          <w:tcPr>
            <w:tcW w:w="144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bottom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bCs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3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bottom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46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bottom"/>
            <w:hideMark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84</w:t>
            </w:r>
          </w:p>
        </w:tc>
        <w:tc>
          <w:tcPr>
            <w:tcW w:w="126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tcMar>
              <w:top w:w="5" w:type="dxa"/>
              <w:left w:w="72" w:type="dxa"/>
              <w:bottom w:w="0" w:type="dxa"/>
              <w:right w:w="72" w:type="dxa"/>
            </w:tcMar>
            <w:vAlign w:val="bottom"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78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1D1C38" w:rsidRPr="001D1C38" w:rsidRDefault="001D1C38" w:rsidP="001D1C38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1D1C3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175</w:t>
            </w:r>
          </w:p>
        </w:tc>
      </w:tr>
    </w:tbl>
    <w:p w:rsidR="001D1C38" w:rsidRPr="001D1C38" w:rsidRDefault="001D1C38" w:rsidP="001D1C38">
      <w:pPr>
        <w:spacing w:after="200" w:line="276" w:lineRule="auto"/>
        <w:jc w:val="center"/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</w:pPr>
      <w:r w:rsidRPr="001D1C38">
        <w:rPr>
          <w:rFonts w:ascii="Times New Roman" w:eastAsia="Times New Roman" w:hAnsi="Times New Roman" w:cs="Times New Roman"/>
          <w:b/>
          <w:sz w:val="18"/>
          <w:szCs w:val="18"/>
          <w:lang w:eastAsia="ru-RU"/>
        </w:rPr>
        <w:t xml:space="preserve">  </w:t>
      </w:r>
    </w:p>
    <w:p w:rsidR="001D1C38" w:rsidRPr="001D1C38" w:rsidRDefault="001D1C38" w:rsidP="001D1C38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1C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 постоянной основе отрабатываются обращения в системе 2ГИС, обращения в </w:t>
      </w:r>
      <w:r w:rsidRPr="001D1C38"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Call</w:t>
      </w:r>
      <w:r w:rsidRPr="001D1C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-центр НАО «ФСМС». Обращений по коррупционным действиям со стороны сотрудников не было.</w:t>
      </w:r>
    </w:p>
    <w:p w:rsidR="001D1C38" w:rsidRPr="001D1C38" w:rsidRDefault="001D1C38" w:rsidP="001D1C38">
      <w:pPr>
        <w:spacing w:after="0" w:line="276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1D1C38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Обоснованных жалоб за отчетный период не было. </w:t>
      </w:r>
    </w:p>
    <w:p w:rsidR="009D40AB" w:rsidRDefault="001D1C38">
      <w:bookmarkStart w:id="0" w:name="_GoBack"/>
      <w:bookmarkEnd w:id="0"/>
    </w:p>
    <w:sectPr w:rsidR="009D40A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web"/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162F"/>
    <w:rsid w:val="001D1C38"/>
    <w:rsid w:val="0055498C"/>
    <w:rsid w:val="0098162F"/>
    <w:rsid w:val="00E941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EA7605"/>
  <w15:chartTrackingRefBased/>
  <w15:docId w15:val="{5351FBBA-472D-48B8-AE82-0A80F82E58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651</Characters>
  <Application>Microsoft Office Word</Application>
  <DocSecurity>0</DocSecurity>
  <Lines>5</Lines>
  <Paragraphs>1</Paragraphs>
  <ScaleCrop>false</ScaleCrop>
  <Company/>
  <LinksUpToDate>false</LinksUpToDate>
  <CharactersWithSpaces>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123</dc:creator>
  <cp:keywords/>
  <dc:description/>
  <cp:lastModifiedBy>123</cp:lastModifiedBy>
  <cp:revision>2</cp:revision>
  <dcterms:created xsi:type="dcterms:W3CDTF">2024-04-11T09:32:00Z</dcterms:created>
  <dcterms:modified xsi:type="dcterms:W3CDTF">2024-04-11T09:33:00Z</dcterms:modified>
</cp:coreProperties>
</file>